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u5bfarxg7mef" w:id="0"/>
      <w:bookmarkEnd w:id="0"/>
      <w:r w:rsidDel="00000000" w:rsidR="00000000" w:rsidRPr="00000000">
        <w:rPr>
          <w:rFonts w:ascii="Arial Unicode MS" w:cs="Arial Unicode MS" w:eastAsia="Arial Unicode MS" w:hAnsi="Arial Unicode MS"/>
          <w:b w:val="1"/>
          <w:bCs w:val="1"/>
          <w:sz w:val="44"/>
          <w:szCs w:val="44"/>
          <w:rtl w:val="0"/>
        </w:rPr>
        <w:t xml:space="preserve">360度評価支援業務委託契約書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●●株式会社（以下「甲」という。）と、●●株式会社（以下「乙」という。）は、乙が甲に対して提供する360度評価支援業務に関し、以下のとおり業務委託契約（以下「本契約」という。）を締結する。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4ws72ce4azz"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本契約は、甲が実施する役員・従業員等に対する360度評価制度の設計、運用支援、分析及びフィードバック支援業務について、乙がこれを受託し遂行するにあたり、必要な事項を定めることを目的とする。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7hfvo8jfhwzd"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本契約において、次の各号の用語は、当該各号に定める意味を有する。</w:t>
      </w:r>
    </w:p>
    <w:p w:rsidR="00000000" w:rsidDel="00000000" w:rsidP="00000000" w:rsidRDefault="00000000" w:rsidRPr="00000000" w14:paraId="0000000A">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360度評価とは、評価対象者に対し、上司、同僚、部下その他関係者が多面的に評価を行う人事評価手法をいう。</w:t>
      </w:r>
    </w:p>
    <w:p w:rsidR="00000000" w:rsidDel="00000000" w:rsidP="00000000" w:rsidRDefault="00000000" w:rsidRPr="00000000" w14:paraId="0000000B">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評価対象者とは、甲が本制度の対象として指定する役員又は従業員をいう。</w:t>
      </w:r>
    </w:p>
    <w:p w:rsidR="00000000" w:rsidDel="00000000" w:rsidP="00000000" w:rsidRDefault="00000000" w:rsidRPr="00000000" w14:paraId="0000000C">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評価者とは、評価対象者を評価する者として甲が指定する者をいう。</w:t>
      </w:r>
    </w:p>
    <w:p w:rsidR="00000000" w:rsidDel="00000000" w:rsidP="00000000" w:rsidRDefault="00000000" w:rsidRPr="00000000" w14:paraId="0000000D">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本件成果物とは、乙が本契約に基づき作成する設問設計書、集計結果、分析レポート、改善提案資料その他一切の成果物をいう。</w:t>
      </w:r>
    </w:p>
    <w:p w:rsidR="00000000" w:rsidDel="00000000" w:rsidP="00000000" w:rsidRDefault="00000000" w:rsidRPr="00000000" w14:paraId="0000000E">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個人情報とは、個人情報保護法に定義される個人情報をいう。</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n4wizbkgfuub" w:id="3"/>
      <w:bookmarkEnd w:id="3"/>
      <w:r w:rsidDel="00000000" w:rsidR="00000000" w:rsidRPr="00000000">
        <w:rPr>
          <w:rFonts w:ascii="Arial Unicode MS" w:cs="Arial Unicode MS" w:eastAsia="Arial Unicode MS" w:hAnsi="Arial Unicode MS"/>
          <w:b w:val="1"/>
          <w:bCs w:val="1"/>
          <w:sz w:val="34"/>
          <w:szCs w:val="34"/>
          <w:rtl w:val="0"/>
        </w:rPr>
        <w:t xml:space="preserve">第3条（業務内容）</w:t>
      </w:r>
    </w:p>
    <w:p w:rsidR="00000000" w:rsidDel="00000000" w:rsidP="00000000" w:rsidRDefault="00000000" w:rsidRPr="00000000" w14:paraId="00000011">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乙は、次の業務を行う。</w:t>
        <w:br w:type="textWrapping"/>
        <w:t xml:space="preserve">(1) 評価制度設計支援</w:t>
        <w:br w:type="textWrapping"/>
        <w:t xml:space="preserve">(2) 評価項目・設問の設計又はカスタマイズ</w:t>
        <w:br w:type="textWrapping"/>
        <w:t xml:space="preserve">(3) 評価実施に係るシステム提供又は運用支援</w:t>
        <w:br w:type="textWrapping"/>
        <w:t xml:space="preserve">(4) 回答データの集計及び分析</w:t>
        <w:br w:type="textWrapping"/>
        <w:t xml:space="preserve">(5) 評価結果レポートの作成</w:t>
        <w:br w:type="textWrapping"/>
        <w:t xml:space="preserve">(6) フィードバック面談支援又は説明会実施</w:t>
      </w:r>
    </w:p>
    <w:p w:rsidR="00000000" w:rsidDel="00000000" w:rsidP="00000000" w:rsidRDefault="00000000" w:rsidRPr="00000000" w14:paraId="00000012">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具体的な業務範囲、実施時期及び仕様は、別途合意する個別仕様書に定める。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fbdqxhjxlilg" w:id="4"/>
      <w:bookmarkEnd w:id="4"/>
      <w:r w:rsidDel="00000000" w:rsidR="00000000" w:rsidRPr="00000000">
        <w:rPr>
          <w:rFonts w:ascii="Arial Unicode MS" w:cs="Arial Unicode MS" w:eastAsia="Arial Unicode MS" w:hAnsi="Arial Unicode MS"/>
          <w:b w:val="1"/>
          <w:bCs w:val="1"/>
          <w:sz w:val="34"/>
          <w:szCs w:val="34"/>
          <w:rtl w:val="0"/>
        </w:rPr>
        <w:t xml:space="preserve">第4条（業務の遂行）</w:t>
      </w:r>
    </w:p>
    <w:p w:rsidR="00000000" w:rsidDel="00000000" w:rsidP="00000000" w:rsidRDefault="00000000" w:rsidRPr="00000000" w14:paraId="00000015">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乙は、善良なる管理者の注意義務をもって業務を遂行する。</w:t>
      </w:r>
    </w:p>
    <w:p w:rsidR="00000000" w:rsidDel="00000000" w:rsidP="00000000" w:rsidRDefault="00000000" w:rsidRPr="00000000" w14:paraId="00000016">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乙は、業務遂行に必要な専門的知見を有する担当者を配置する。</w:t>
      </w:r>
    </w:p>
    <w:p w:rsidR="00000000" w:rsidDel="00000000" w:rsidP="00000000" w:rsidRDefault="00000000" w:rsidRPr="00000000" w14:paraId="00000017">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乙は、法令及び人事評価に関するガイドラインを遵守する。</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m2azrnxd116d" w:id="5"/>
      <w:bookmarkEnd w:id="5"/>
      <w:r w:rsidDel="00000000" w:rsidR="00000000" w:rsidRPr="00000000">
        <w:rPr>
          <w:rFonts w:ascii="Arial Unicode MS" w:cs="Arial Unicode MS" w:eastAsia="Arial Unicode MS" w:hAnsi="Arial Unicode MS"/>
          <w:b w:val="1"/>
          <w:bCs w:val="1"/>
          <w:sz w:val="34"/>
          <w:szCs w:val="34"/>
          <w:rtl w:val="0"/>
        </w:rPr>
        <w:t xml:space="preserve">第5条（再委託）</w:t>
      </w:r>
    </w:p>
    <w:p w:rsidR="00000000" w:rsidDel="00000000" w:rsidP="00000000" w:rsidRDefault="00000000" w:rsidRPr="00000000" w14:paraId="0000001A">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乙は、本業務の全部又は一部を第三者に再委託する場合、事前に甲の書面承諾を得る。</w:t>
      </w:r>
    </w:p>
    <w:p w:rsidR="00000000" w:rsidDel="00000000" w:rsidP="00000000" w:rsidRDefault="00000000" w:rsidRPr="00000000" w14:paraId="0000001B">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乙は、再委託先の行為について自己の行為と同一の責任を負う。</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5qa3t8smv2sj" w:id="6"/>
      <w:bookmarkEnd w:id="6"/>
      <w:r w:rsidDel="00000000" w:rsidR="00000000" w:rsidRPr="00000000">
        <w:rPr>
          <w:rFonts w:ascii="Arial Unicode MS" w:cs="Arial Unicode MS" w:eastAsia="Arial Unicode MS" w:hAnsi="Arial Unicode MS"/>
          <w:b w:val="1"/>
          <w:bCs w:val="1"/>
          <w:sz w:val="34"/>
          <w:szCs w:val="34"/>
          <w:rtl w:val="0"/>
        </w:rPr>
        <w:t xml:space="preserve">第6条（協力義務）</w:t>
      </w:r>
    </w:p>
    <w:p w:rsidR="00000000" w:rsidDel="00000000" w:rsidP="00000000" w:rsidRDefault="00000000" w:rsidRPr="00000000" w14:paraId="0000001E">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甲は、評価対象者及び評価者の選定、情報提供、社内告知その他必要な協力を行う。</w:t>
      </w:r>
    </w:p>
    <w:p w:rsidR="00000000" w:rsidDel="00000000" w:rsidP="00000000" w:rsidRDefault="00000000" w:rsidRPr="00000000" w14:paraId="0000001F">
      <w:pPr>
        <w:numPr>
          <w:ilvl w:val="0"/>
          <w:numId w:val="1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甲が必要情報を適時提供しない場合に生じた遅延について、乙は責任を負わない。</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mnyoc12r2bgk" w:id="7"/>
      <w:bookmarkEnd w:id="7"/>
      <w:r w:rsidDel="00000000" w:rsidR="00000000" w:rsidRPr="00000000">
        <w:rPr>
          <w:rFonts w:ascii="Arial Unicode MS" w:cs="Arial Unicode MS" w:eastAsia="Arial Unicode MS" w:hAnsi="Arial Unicode MS"/>
          <w:b w:val="1"/>
          <w:bCs w:val="1"/>
          <w:sz w:val="34"/>
          <w:szCs w:val="34"/>
          <w:rtl w:val="0"/>
        </w:rPr>
        <w:t xml:space="preserve">第7条（個人情報の取扱い）</w:t>
      </w:r>
    </w:p>
    <w:p w:rsidR="00000000" w:rsidDel="00000000" w:rsidP="00000000" w:rsidRDefault="00000000" w:rsidRPr="00000000" w14:paraId="00000022">
      <w:pPr>
        <w:numPr>
          <w:ilvl w:val="0"/>
          <w:numId w:val="1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乙は、本業務に関連して取得した個人情報を、本契約の目的の範囲内でのみ利用する。</w:t>
      </w:r>
    </w:p>
    <w:p w:rsidR="00000000" w:rsidDel="00000000" w:rsidP="00000000" w:rsidRDefault="00000000" w:rsidRPr="00000000" w14:paraId="00000023">
      <w:pPr>
        <w:numPr>
          <w:ilvl w:val="0"/>
          <w:numId w:val="1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乙は、個人情報を安全に管理し、不正アクセス、漏えい、滅失又は毀損を防止する措置を講じる。</w:t>
      </w:r>
    </w:p>
    <w:p w:rsidR="00000000" w:rsidDel="00000000" w:rsidP="00000000" w:rsidRDefault="00000000" w:rsidRPr="00000000" w14:paraId="00000024">
      <w:pPr>
        <w:numPr>
          <w:ilvl w:val="0"/>
          <w:numId w:val="1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業務終了後、乙は個人情報を消去又は返却する。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ufi6s5fa9ujl" w:id="8"/>
      <w:bookmarkEnd w:id="8"/>
      <w:r w:rsidDel="00000000" w:rsidR="00000000" w:rsidRPr="00000000">
        <w:rPr>
          <w:rFonts w:ascii="Arial Unicode MS" w:cs="Arial Unicode MS" w:eastAsia="Arial Unicode MS" w:hAnsi="Arial Unicode MS"/>
          <w:b w:val="1"/>
          <w:bCs w:val="1"/>
          <w:sz w:val="34"/>
          <w:szCs w:val="34"/>
          <w:rtl w:val="0"/>
        </w:rPr>
        <w:t xml:space="preserve">第8条（匿名性の確保）</w:t>
      </w:r>
    </w:p>
    <w:p w:rsidR="00000000" w:rsidDel="00000000" w:rsidP="00000000" w:rsidRDefault="00000000" w:rsidRPr="00000000" w14:paraId="00000027">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乙は、評価結果の集計及び報告にあたり、評価者が特定されない形式で処理する。</w:t>
      </w:r>
    </w:p>
    <w:p w:rsidR="00000000" w:rsidDel="00000000" w:rsidP="00000000" w:rsidRDefault="00000000" w:rsidRPr="00000000" w14:paraId="00000028">
      <w:pPr>
        <w:numPr>
          <w:ilvl w:val="0"/>
          <w:numId w:val="10"/>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一定人数未満の回答しか存在しない場合は、統計的配慮を行い個人識別を防止する。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4vrmni8sa65t" w:id="9"/>
      <w:bookmarkEnd w:id="9"/>
      <w:r w:rsidDel="00000000" w:rsidR="00000000" w:rsidRPr="00000000">
        <w:rPr>
          <w:rFonts w:ascii="Arial Unicode MS" w:cs="Arial Unicode MS" w:eastAsia="Arial Unicode MS" w:hAnsi="Arial Unicode MS"/>
          <w:b w:val="1"/>
          <w:bCs w:val="1"/>
          <w:sz w:val="34"/>
          <w:szCs w:val="34"/>
          <w:rtl w:val="0"/>
        </w:rPr>
        <w:t xml:space="preserve">第9条（秘密保持）</w:t>
      </w:r>
    </w:p>
    <w:p w:rsidR="00000000" w:rsidDel="00000000" w:rsidP="00000000" w:rsidRDefault="00000000" w:rsidRPr="00000000" w14:paraId="0000002B">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甲及び乙は、本契約に関連して知り得た相手方の営業上又は技術上の情報を第三者に漏えいしてはならない。</w:t>
      </w:r>
    </w:p>
    <w:p w:rsidR="00000000" w:rsidDel="00000000" w:rsidP="00000000" w:rsidRDefault="00000000" w:rsidRPr="00000000" w14:paraId="0000002C">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本条の義務は、本契約終了後も5年間存続する。</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utnpb0k1nfes" w:id="10"/>
      <w:bookmarkEnd w:id="10"/>
      <w:r w:rsidDel="00000000" w:rsidR="00000000" w:rsidRPr="00000000">
        <w:rPr>
          <w:rFonts w:ascii="Arial Unicode MS" w:cs="Arial Unicode MS" w:eastAsia="Arial Unicode MS" w:hAnsi="Arial Unicode MS"/>
          <w:b w:val="1"/>
          <w:bCs w:val="1"/>
          <w:sz w:val="34"/>
          <w:szCs w:val="34"/>
          <w:rtl w:val="0"/>
        </w:rPr>
        <w:t xml:space="preserve">第10条（知的財産権）</w:t>
      </w:r>
    </w:p>
    <w:p w:rsidR="00000000" w:rsidDel="00000000" w:rsidP="00000000" w:rsidRDefault="00000000" w:rsidRPr="00000000" w14:paraId="0000002F">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本件成果物のうち、甲固有情報に基づき作成された分析結果は甲に帰属する。</w:t>
      </w:r>
    </w:p>
    <w:p w:rsidR="00000000" w:rsidDel="00000000" w:rsidP="00000000" w:rsidRDefault="00000000" w:rsidRPr="00000000" w14:paraId="00000030">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乙が従前より保有するノウハウ、テンプレート、分析手法等の権利は乙に留保される。</w:t>
      </w:r>
    </w:p>
    <w:p w:rsidR="00000000" w:rsidDel="00000000" w:rsidP="00000000" w:rsidRDefault="00000000" w:rsidRPr="00000000" w14:paraId="00000031">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乙は、匿名化された統計情報を自己の研究・サービス改善目的で利用できる。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oubo2vdwjx1a" w:id="11"/>
      <w:bookmarkEnd w:id="11"/>
      <w:r w:rsidDel="00000000" w:rsidR="00000000" w:rsidRPr="00000000">
        <w:rPr>
          <w:rFonts w:ascii="Arial Unicode MS" w:cs="Arial Unicode MS" w:eastAsia="Arial Unicode MS" w:hAnsi="Arial Unicode MS"/>
          <w:b w:val="1"/>
          <w:bCs w:val="1"/>
          <w:sz w:val="34"/>
          <w:szCs w:val="34"/>
          <w:rtl w:val="0"/>
        </w:rPr>
        <w:t xml:space="preserve">第11条（対価及び支払）</w:t>
      </w:r>
    </w:p>
    <w:p w:rsidR="00000000" w:rsidDel="00000000" w:rsidP="00000000" w:rsidRDefault="00000000" w:rsidRPr="00000000" w14:paraId="00000034">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甲は、乙に対し、別途合意する業務委託料を支払う。</w:t>
      </w:r>
    </w:p>
    <w:p w:rsidR="00000000" w:rsidDel="00000000" w:rsidP="00000000" w:rsidRDefault="00000000" w:rsidRPr="00000000" w14:paraId="00000035">
      <w:pPr>
        <w:numPr>
          <w:ilvl w:val="0"/>
          <w:numId w:val="9"/>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支払期日は、請求書発行日から30日以内とする。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sz w:val="34"/>
          <w:szCs w:val="34"/>
        </w:rPr>
      </w:pPr>
      <w:bookmarkStart w:colFirst="0" w:colLast="0" w:name="_r7bd339de0jm" w:id="12"/>
      <w:bookmarkEnd w:id="12"/>
      <w:r w:rsidDel="00000000" w:rsidR="00000000" w:rsidRPr="00000000">
        <w:rPr>
          <w:rFonts w:ascii="Arial Unicode MS" w:cs="Arial Unicode MS" w:eastAsia="Arial Unicode MS" w:hAnsi="Arial Unicode MS"/>
          <w:b w:val="1"/>
          <w:bCs w:val="1"/>
          <w:sz w:val="34"/>
          <w:szCs w:val="34"/>
          <w:rtl w:val="0"/>
        </w:rPr>
        <w:t xml:space="preserve">第12条（契約期間）</w:t>
      </w:r>
    </w:p>
    <w:p w:rsidR="00000000" w:rsidDel="00000000" w:rsidP="00000000" w:rsidRDefault="00000000" w:rsidRPr="00000000" w14:paraId="00000038">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本契約の有効期間は、契約締結日から1年間とする。</w:t>
      </w:r>
    </w:p>
    <w:p w:rsidR="00000000" w:rsidDel="00000000" w:rsidP="00000000" w:rsidRDefault="00000000" w:rsidRPr="00000000" w14:paraId="00000039">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期間満了日の1か月前までに解約の意思表示がない場合、自動更新とする。</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sz w:val="34"/>
          <w:szCs w:val="34"/>
        </w:rPr>
      </w:pPr>
      <w:bookmarkStart w:colFirst="0" w:colLast="0" w:name="_jaefto3c78h0" w:id="13"/>
      <w:bookmarkEnd w:id="13"/>
      <w:r w:rsidDel="00000000" w:rsidR="00000000" w:rsidRPr="00000000">
        <w:rPr>
          <w:rFonts w:ascii="Arial Unicode MS" w:cs="Arial Unicode MS" w:eastAsia="Arial Unicode MS" w:hAnsi="Arial Unicode MS"/>
          <w:b w:val="1"/>
          <w:bCs w:val="1"/>
          <w:sz w:val="34"/>
          <w:szCs w:val="34"/>
          <w:rtl w:val="0"/>
        </w:rPr>
        <w:t xml:space="preserve">第13条（解除）</w:t>
      </w:r>
    </w:p>
    <w:p w:rsidR="00000000" w:rsidDel="00000000" w:rsidP="00000000" w:rsidRDefault="00000000" w:rsidRPr="00000000" w14:paraId="0000003C">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一方当事者が本契約に違反し、相当期間を定めて是正を求めても改善されない場合、相手方は解除できる。</w:t>
      </w:r>
    </w:p>
    <w:p w:rsidR="00000000" w:rsidDel="00000000" w:rsidP="00000000" w:rsidRDefault="00000000" w:rsidRPr="00000000" w14:paraId="0000003D">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破産申立て等があった場合は、催告なく解除できる。</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sz w:val="34"/>
          <w:szCs w:val="34"/>
        </w:rPr>
      </w:pPr>
      <w:bookmarkStart w:colFirst="0" w:colLast="0" w:name="_fqxnlxw9vbwg" w:id="14"/>
      <w:bookmarkEnd w:id="14"/>
      <w:r w:rsidDel="00000000" w:rsidR="00000000" w:rsidRPr="00000000">
        <w:rPr>
          <w:rFonts w:ascii="Arial Unicode MS" w:cs="Arial Unicode MS" w:eastAsia="Arial Unicode MS" w:hAnsi="Arial Unicode MS"/>
          <w:b w:val="1"/>
          <w:bCs w:val="1"/>
          <w:sz w:val="34"/>
          <w:szCs w:val="34"/>
          <w:rtl w:val="0"/>
        </w:rPr>
        <w:t xml:space="preserve">第14条（損害賠償）</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当事者は、本契約違反により相手方に損害を与えた場合、直接かつ通常の損害の範囲内で賠償責任を負う。</w:t>
      </w:r>
    </w:p>
    <w:p w:rsidR="00000000" w:rsidDel="00000000" w:rsidP="00000000" w:rsidRDefault="00000000" w:rsidRPr="00000000" w14:paraId="00000041">
      <w:pPr>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sz w:val="34"/>
          <w:szCs w:val="34"/>
        </w:rPr>
      </w:pPr>
      <w:bookmarkStart w:colFirst="0" w:colLast="0" w:name="_8c1dfvvssx5" w:id="15"/>
      <w:bookmarkEnd w:id="15"/>
      <w:r w:rsidDel="00000000" w:rsidR="00000000" w:rsidRPr="00000000">
        <w:rPr>
          <w:rFonts w:ascii="Arial Unicode MS" w:cs="Arial Unicode MS" w:eastAsia="Arial Unicode MS" w:hAnsi="Arial Unicode MS"/>
          <w:b w:val="1"/>
          <w:bCs w:val="1"/>
          <w:sz w:val="34"/>
          <w:szCs w:val="34"/>
          <w:rtl w:val="0"/>
        </w:rPr>
        <w:t xml:space="preserve">第15条（免責）</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評価結果は参考情報であり、昇進・降格・処分等の最終判断は甲の責任で行うものとし、乙は人事判断の結果について責任を負わない。</w:t>
      </w:r>
    </w:p>
    <w:p w:rsidR="00000000" w:rsidDel="00000000" w:rsidP="00000000" w:rsidRDefault="00000000" w:rsidRPr="00000000" w14:paraId="00000044">
      <w:pPr>
        <w:rPr>
          <w:sz w:val="20"/>
          <w:szCs w:val="20"/>
        </w:rPr>
      </w:pP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bCs w:val="1"/>
          <w:sz w:val="34"/>
          <w:szCs w:val="34"/>
        </w:rPr>
      </w:pPr>
      <w:bookmarkStart w:colFirst="0" w:colLast="0" w:name="_4m96eqx2l93j" w:id="16"/>
      <w:bookmarkEnd w:id="16"/>
      <w:r w:rsidDel="00000000" w:rsidR="00000000" w:rsidRPr="00000000">
        <w:rPr>
          <w:rFonts w:ascii="Arial Unicode MS" w:cs="Arial Unicode MS" w:eastAsia="Arial Unicode MS" w:hAnsi="Arial Unicode MS"/>
          <w:b w:val="1"/>
          <w:bCs w:val="1"/>
          <w:sz w:val="34"/>
          <w:szCs w:val="34"/>
          <w:rtl w:val="0"/>
        </w:rPr>
        <w:t xml:space="preserve">第16条（反社会的勢力の排除）</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当事者は、反社会的勢力に該当しないことを表明し、違反が判明した場合は解除できる。</w:t>
      </w:r>
    </w:p>
    <w:p w:rsidR="00000000" w:rsidDel="00000000" w:rsidP="00000000" w:rsidRDefault="00000000" w:rsidRPr="00000000" w14:paraId="00000047">
      <w:pPr>
        <w:rPr>
          <w:sz w:val="20"/>
          <w:szCs w:val="20"/>
        </w:rPr>
      </w:pPr>
      <w:r w:rsidDel="00000000" w:rsidR="00000000" w:rsidRPr="00000000">
        <w:rPr>
          <w:rtl w:val="0"/>
        </w:rPr>
      </w:r>
    </w:p>
    <w:p w:rsidR="00000000" w:rsidDel="00000000" w:rsidP="00000000" w:rsidRDefault="00000000" w:rsidRPr="00000000" w14:paraId="00000048">
      <w:pPr>
        <w:pStyle w:val="Heading2"/>
        <w:keepNext w:val="0"/>
        <w:keepLines w:val="0"/>
        <w:spacing w:after="80" w:lineRule="auto"/>
        <w:rPr>
          <w:b w:val="1"/>
          <w:bCs w:val="1"/>
          <w:sz w:val="34"/>
          <w:szCs w:val="34"/>
        </w:rPr>
      </w:pPr>
      <w:bookmarkStart w:colFirst="0" w:colLast="0" w:name="_83vgd9ynrc7e" w:id="17"/>
      <w:bookmarkEnd w:id="17"/>
      <w:r w:rsidDel="00000000" w:rsidR="00000000" w:rsidRPr="00000000">
        <w:rPr>
          <w:rFonts w:ascii="Arial Unicode MS" w:cs="Arial Unicode MS" w:eastAsia="Arial Unicode MS" w:hAnsi="Arial Unicode MS"/>
          <w:b w:val="1"/>
          <w:bCs w:val="1"/>
          <w:sz w:val="34"/>
          <w:szCs w:val="34"/>
          <w:rtl w:val="0"/>
        </w:rPr>
        <w:t xml:space="preserve">第17条（協議事項）</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本契約に定めのない事項又は疑義が生じた場合、誠意をもって協議する。</w:t>
      </w:r>
    </w:p>
    <w:p w:rsidR="00000000" w:rsidDel="00000000" w:rsidP="00000000" w:rsidRDefault="00000000" w:rsidRPr="00000000" w14:paraId="0000004A">
      <w:pPr>
        <w:rPr>
          <w:sz w:val="20"/>
          <w:szCs w:val="20"/>
        </w:rPr>
      </w:pPr>
      <w:r w:rsidDel="00000000" w:rsidR="00000000" w:rsidRPr="00000000">
        <w:rPr>
          <w:rtl w:val="0"/>
        </w:rPr>
      </w:r>
    </w:p>
    <w:p w:rsidR="00000000" w:rsidDel="00000000" w:rsidP="00000000" w:rsidRDefault="00000000" w:rsidRPr="00000000" w14:paraId="0000004B">
      <w:pPr>
        <w:pStyle w:val="Heading2"/>
        <w:keepNext w:val="0"/>
        <w:keepLines w:val="0"/>
        <w:spacing w:after="80" w:lineRule="auto"/>
        <w:rPr>
          <w:b w:val="1"/>
          <w:bCs w:val="1"/>
          <w:sz w:val="34"/>
          <w:szCs w:val="34"/>
        </w:rPr>
      </w:pPr>
      <w:bookmarkStart w:colFirst="0" w:colLast="0" w:name="_1vlc22row332" w:id="18"/>
      <w:bookmarkEnd w:id="18"/>
      <w:r w:rsidDel="00000000" w:rsidR="00000000" w:rsidRPr="00000000">
        <w:rPr>
          <w:rFonts w:ascii="Arial Unicode MS" w:cs="Arial Unicode MS" w:eastAsia="Arial Unicode MS" w:hAnsi="Arial Unicode MS"/>
          <w:b w:val="1"/>
          <w:bCs w:val="1"/>
          <w:sz w:val="34"/>
          <w:szCs w:val="34"/>
          <w:rtl w:val="0"/>
        </w:rPr>
        <w:t xml:space="preserve">第18条（合意管轄）</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本契約に関する紛争は、東京地方裁判所を第一審の専属的合意管轄裁判所とする。</w:t>
      </w:r>
    </w:p>
    <w:p w:rsidR="00000000" w:rsidDel="00000000" w:rsidP="00000000" w:rsidRDefault="00000000" w:rsidRPr="00000000" w14:paraId="0000004D">
      <w:pPr>
        <w:rPr>
          <w:sz w:val="20"/>
          <w:szCs w:val="20"/>
        </w:rPr>
      </w:pPr>
      <w:r w:rsidDel="00000000" w:rsidR="00000000" w:rsidRPr="00000000">
        <w:rPr>
          <w:rtl w:val="0"/>
        </w:rPr>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本契約締結の証として、本書2通を作成し、甲乙各1通を保有する。</w:t>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51">
      <w:pPr>
        <w:spacing w:after="240" w:before="240" w:lineRule="auto"/>
        <w:rPr>
          <w:sz w:val="20"/>
          <w:szCs w:val="20"/>
        </w:rPr>
      </w:pPr>
      <w:r w:rsidDel="00000000" w:rsidR="00000000" w:rsidRPr="00000000">
        <w:rPr>
          <w:rtl w:val="0"/>
        </w:rPr>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53">
      <w:pPr>
        <w:spacing w:after="240" w:before="240" w:lineRule="auto"/>
        <w:rPr>
          <w:sz w:val="20"/>
          <w:szCs w:val="20"/>
        </w:rPr>
      </w:pPr>
      <w:r w:rsidDel="00000000" w:rsidR="00000000" w:rsidRPr="00000000">
        <w:rPr>
          <w:rtl w:val="0"/>
        </w:rPr>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w:t>
      </w:r>
    </w:p>
    <w:p w:rsidR="00000000" w:rsidDel="00000000" w:rsidP="00000000" w:rsidRDefault="00000000" w:rsidRPr="00000000" w14:paraId="00000055">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