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2ui449i15u9o" w:id="0"/>
      <w:bookmarkEnd w:id="0"/>
      <w:r w:rsidDel="00000000" w:rsidR="00000000" w:rsidRPr="00000000">
        <w:rPr>
          <w:rFonts w:ascii="Arial Unicode MS" w:cs="Arial Unicode MS" w:eastAsia="Arial Unicode MS" w:hAnsi="Arial Unicode MS"/>
          <w:b w:val="1"/>
          <w:bCs w:val="1"/>
          <w:sz w:val="44"/>
          <w:szCs w:val="44"/>
          <w:rtl w:val="0"/>
        </w:rPr>
        <w:t xml:space="preserve">地上権設定契約書（植林目的）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●●（以下「甲」という。）と●●（以下「乙」という。）は、甲所有の土地について、乙が植林を目的として地上権を設定することに関し、以下のとおり契約（以下「本契約」という。）を締結する。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rtl w:val="0"/>
        </w:rPr>
        <w:t xml:space="preserve">甲は、乙に対し、第2条記載の土地につき、植林及びこれに付随する育林・保育・伐採・搬出その他森林経営に必要な行為を目的として、地上権を設定し、乙はこれを取得する。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第2条（対象土地）</w:t>
        <w:br w:type="textWrapping"/>
      </w:r>
      <w:r w:rsidDel="00000000" w:rsidR="00000000" w:rsidRPr="00000000">
        <w:rPr>
          <w:rFonts w:ascii="Arial Unicode MS" w:cs="Arial Unicode MS" w:eastAsia="Arial Unicode MS" w:hAnsi="Arial Unicode MS"/>
          <w:sz w:val="20"/>
          <w:szCs w:val="20"/>
          <w:rtl w:val="0"/>
        </w:rPr>
        <w:t xml:space="preserve">本契約の対象となる土地は、次のとおりとする。</w:t>
        <w:br w:type="textWrapping"/>
        <w:t xml:space="preserve">所在：●●</w:t>
        <w:br w:type="textWrapping"/>
        <w:t xml:space="preserve">地番：●●</w:t>
        <w:br w:type="textWrapping"/>
        <w:t xml:space="preserve">地目：●●</w:t>
        <w:br w:type="textWrapping"/>
        <w:t xml:space="preserve">地積：●●平方メートル</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第3条（地上権の内容）</w:t>
        <w:br w:type="textWrapping"/>
      </w:r>
      <w:r w:rsidDel="00000000" w:rsidR="00000000" w:rsidRPr="00000000">
        <w:rPr>
          <w:rFonts w:ascii="Arial Unicode MS" w:cs="Arial Unicode MS" w:eastAsia="Arial Unicode MS" w:hAnsi="Arial Unicode MS"/>
          <w:sz w:val="20"/>
          <w:szCs w:val="20"/>
          <w:rtl w:val="0"/>
        </w:rPr>
        <w:t xml:space="preserve">1　乙は、前条の土地において、植林、育林、間伐、主伐、再造林、作業道の設置その他森林経営に通常必要な行為を行うことができる。</w:t>
        <w:br w:type="textWrapping"/>
        <w:t xml:space="preserve">2　乙は、地上権の目的を達成する範囲内で、必要な建物、倉庫、作業小屋、仮設構造物等を設置することができる。ただし、恒久的な建築物を設置する場合は、事前に甲の書面承諾を得るものとする。</w:t>
        <w:br w:type="textWrapping"/>
        <w:t xml:space="preserve">3　本地上権は民法上の物権として設定されるものであり、登記を行うことにより第三者に対抗できる。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第4条（存続期間）</w:t>
        <w:br w:type="textWrapping"/>
      </w:r>
      <w:r w:rsidDel="00000000" w:rsidR="00000000" w:rsidRPr="00000000">
        <w:rPr>
          <w:rFonts w:ascii="Arial Unicode MS" w:cs="Arial Unicode MS" w:eastAsia="Arial Unicode MS" w:hAnsi="Arial Unicode MS"/>
          <w:sz w:val="20"/>
          <w:szCs w:val="20"/>
          <w:rtl w:val="0"/>
        </w:rPr>
        <w:t xml:space="preserve">1　本地上権の存続期間は、本契約締結日から●●年間とする。</w:t>
        <w:br w:type="textWrapping"/>
        <w:t xml:space="preserve">2　期間満了日の6か月前までに、いずれの当事者からも書面による解約の意思表示がない場合は、同一条件にて●年間更新される。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第5条（地代）</w:t>
        <w:br w:type="textWrapping"/>
      </w:r>
      <w:r w:rsidDel="00000000" w:rsidR="00000000" w:rsidRPr="00000000">
        <w:rPr>
          <w:rFonts w:ascii="Arial Unicode MS" w:cs="Arial Unicode MS" w:eastAsia="Arial Unicode MS" w:hAnsi="Arial Unicode MS"/>
          <w:sz w:val="20"/>
          <w:szCs w:val="20"/>
          <w:rtl w:val="0"/>
        </w:rPr>
        <w:t xml:space="preserve">1　乙は、地上権の対価として、甲に対し、年額●●円の地代を支払う。</w:t>
        <w:br w:type="textWrapping"/>
        <w:t xml:space="preserve">2　地代は、毎年●月末日までに、甲指定の銀行口座へ振込により支払う。振込手数料は乙の負担とする。</w:t>
        <w:br w:type="textWrapping"/>
        <w:t xml:space="preserve">3　経済情勢の著しい変動、公租公課の増減その他やむを得ない事情が生じた場合、当事者は協議のうえ地代を改定できる。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第6条（公租公課）</w:t>
      </w:r>
      <w:r w:rsidDel="00000000" w:rsidR="00000000" w:rsidRPr="00000000">
        <w:rPr>
          <w:rFonts w:ascii="Arial Unicode MS" w:cs="Arial Unicode MS" w:eastAsia="Arial Unicode MS" w:hAnsi="Arial Unicode MS"/>
          <w:sz w:val="20"/>
          <w:szCs w:val="20"/>
          <w:rtl w:val="0"/>
        </w:rPr>
        <w:br w:type="textWrapping"/>
        <w:t xml:space="preserve">本土地に係る固定資産税その他の公租公課は甲の負担とする。ただし、乙の設置する建物・構造物等に係る公租公課は乙の負担とする。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第7条（管理義務）</w:t>
        <w:br w:type="textWrapping"/>
      </w:r>
      <w:r w:rsidDel="00000000" w:rsidR="00000000" w:rsidRPr="00000000">
        <w:rPr>
          <w:rFonts w:ascii="Arial Unicode MS" w:cs="Arial Unicode MS" w:eastAsia="Arial Unicode MS" w:hAnsi="Arial Unicode MS"/>
          <w:sz w:val="20"/>
          <w:szCs w:val="20"/>
          <w:rtl w:val="0"/>
        </w:rPr>
        <w:t xml:space="preserve">1　乙は、善良な管理者の注意をもって本土地を管理し、森林の保全及び近隣への被害防止に努める。</w:t>
        <w:br w:type="textWrapping"/>
        <w:t xml:space="preserve">2　乙は、土砂流出、倒木、火災等により第三者に損害が生じないよう、合理的な安全管理措置を講じる。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第8条（権利譲渡等）</w:t>
        <w:br w:type="textWrapping"/>
      </w:r>
      <w:r w:rsidDel="00000000" w:rsidR="00000000" w:rsidRPr="00000000">
        <w:rPr>
          <w:rFonts w:ascii="Arial Unicode MS" w:cs="Arial Unicode MS" w:eastAsia="Arial Unicode MS" w:hAnsi="Arial Unicode MS"/>
          <w:sz w:val="20"/>
          <w:szCs w:val="20"/>
          <w:rtl w:val="0"/>
        </w:rPr>
        <w:t xml:space="preserve">1　乙は、甲の書面による事前承諾なく、本地上権を第三者に譲渡し、又は担保に供してはならない。</w:t>
        <w:br w:type="textWrapping"/>
        <w:t xml:space="preserve">2　乙は、甲の書面承諾を得た場合に限り、森林経営の共同事業体に本地上権の全部又は一部を移転できる。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第9条（原状回復）</w:t>
        <w:br w:type="textWrapping"/>
      </w:r>
      <w:r w:rsidDel="00000000" w:rsidR="00000000" w:rsidRPr="00000000">
        <w:rPr>
          <w:rFonts w:ascii="Arial Unicode MS" w:cs="Arial Unicode MS" w:eastAsia="Arial Unicode MS" w:hAnsi="Arial Unicode MS"/>
          <w:sz w:val="20"/>
          <w:szCs w:val="20"/>
          <w:rtl w:val="0"/>
        </w:rPr>
        <w:t xml:space="preserve">1　地上権の終了時、乙は、原則として植林地としての状態を維持したまま返還する。</w:t>
        <w:br w:type="textWrapping"/>
        <w:t xml:space="preserve">2　甲が原状回復を求めた場合、乙は協議のうえ合理的範囲でこれに応じる。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第10条（契約解除）</w:t>
        <w:br w:type="textWrapping"/>
      </w:r>
      <w:r w:rsidDel="00000000" w:rsidR="00000000" w:rsidRPr="00000000">
        <w:rPr>
          <w:rFonts w:ascii="Arial Unicode MS" w:cs="Arial Unicode MS" w:eastAsia="Arial Unicode MS" w:hAnsi="Arial Unicode MS"/>
          <w:sz w:val="20"/>
          <w:szCs w:val="20"/>
          <w:rtl w:val="0"/>
        </w:rPr>
        <w:t xml:space="preserve">1　乙が地代を3か月以上滞納した場合、甲は相当期間を定めて催告し、是正されないときは本契約を解除できる。</w:t>
        <w:br w:type="textWrapping"/>
        <w:t xml:space="preserve">2　乙が本契約に重大な違反をした場合、甲は催告なく解除できる。</w:t>
        <w:br w:type="textWrapping"/>
        <w:t xml:space="preserve">3　解除により損害が生じた場合、違反当事者はその損害を賠償する。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第11条（不可抗力）</w:t>
        <w:br w:type="textWrapping"/>
      </w:r>
      <w:r w:rsidDel="00000000" w:rsidR="00000000" w:rsidRPr="00000000">
        <w:rPr>
          <w:rFonts w:ascii="Arial Unicode MS" w:cs="Arial Unicode MS" w:eastAsia="Arial Unicode MS" w:hAnsi="Arial Unicode MS"/>
          <w:sz w:val="20"/>
          <w:szCs w:val="20"/>
          <w:rtl w:val="0"/>
        </w:rPr>
        <w:t xml:space="preserve">天災地変、法令改正その他当事者の責に帰さない事由により植林事業の継続が困難となった場合、当事者は協議のうえ契約内容を変更又は終了できる。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第12条（協議事項）</w:t>
      </w:r>
      <w:r w:rsidDel="00000000" w:rsidR="00000000" w:rsidRPr="00000000">
        <w:rPr>
          <w:rFonts w:ascii="Arial Unicode MS" w:cs="Arial Unicode MS" w:eastAsia="Arial Unicode MS" w:hAnsi="Arial Unicode MS"/>
          <w:sz w:val="20"/>
          <w:szCs w:val="20"/>
          <w:rtl w:val="0"/>
        </w:rPr>
        <w:br w:type="textWrapping"/>
        <w:t xml:space="preserve">本契約に定めのない事項又は疑義が生じた場合は、甲乙誠意をもって協議し解決する。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第13条（管轄）</w:t>
        <w:br w:type="textWrapping"/>
      </w:r>
      <w:r w:rsidDel="00000000" w:rsidR="00000000" w:rsidRPr="00000000">
        <w:rPr>
          <w:rFonts w:ascii="Arial Unicode MS" w:cs="Arial Unicode MS" w:eastAsia="Arial Unicode MS" w:hAnsi="Arial Unicode MS"/>
          <w:sz w:val="20"/>
          <w:szCs w:val="20"/>
          <w:rtl w:val="0"/>
        </w:rPr>
        <w:t xml:space="preserve">本契約に関する紛争については、本土地の所在地を管轄する地方裁判所を第一審の専属的合意管轄裁判所とする。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2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