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3d4xp77udd9" w:id="0"/>
      <w:bookmarkEnd w:id="0"/>
      <w:r w:rsidDel="00000000" w:rsidR="00000000" w:rsidRPr="00000000">
        <w:rPr>
          <w:rFonts w:ascii="Arial Unicode MS" w:cs="Arial Unicode MS" w:eastAsia="Arial Unicode MS" w:hAnsi="Arial Unicode MS"/>
          <w:b w:val="1"/>
          <w:bCs w:val="1"/>
          <w:sz w:val="44"/>
          <w:szCs w:val="44"/>
          <w:rtl w:val="0"/>
        </w:rPr>
        <w:t xml:space="preserve">加盟店教育・研修契約書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展開する事業に関する加盟店向け教育・研修の実施について、以下のとおり加盟店教育・研修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tcrog7m4l8u" w:id="1"/>
      <w:bookmarkEnd w:id="1"/>
      <w:r w:rsidDel="00000000" w:rsidR="00000000" w:rsidRPr="00000000">
        <w:rPr>
          <w:rFonts w:ascii="Arial Unicode MS" w:cs="Arial Unicode MS" w:eastAsia="Arial Unicode MS" w:hAnsi="Arial Unicode MS"/>
          <w:b w:val="1"/>
          <w:bCs w:val="1"/>
          <w:sz w:val="34"/>
          <w:szCs w:val="34"/>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事業におけるブランド価値の維持向上及びサービス品質の均質化を目的として、乙に対し加盟店教育及び研修プログラムを提供するにあたり、その条件及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mdgnql5720r" w:id="2"/>
      <w:bookmarkEnd w:id="2"/>
      <w:r w:rsidDel="00000000" w:rsidR="00000000" w:rsidRPr="00000000">
        <w:rPr>
          <w:rFonts w:ascii="Arial Unicode MS" w:cs="Arial Unicode MS" w:eastAsia="Arial Unicode MS" w:hAnsi="Arial Unicode MS"/>
          <w:b w:val="1"/>
          <w:bCs w:val="1"/>
          <w:sz w:val="34"/>
          <w:szCs w:val="34"/>
          <w:rtl w:val="0"/>
        </w:rPr>
        <w:t xml:space="preserve">第２条（定義）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本契約において「加盟店」とは、甲との間でフランチャイズ契約その他これに類する契約を締結し、甲の商標、営業表示、ノウハウ等を用いて事業を行う事業者をいう。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「研修プログラム」とは、甲が加盟店又は加盟店従業員に対して実施する講義、実技指導、マニュアル提供、オンライン講座、eラーニングその他教育活動一切をいう。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「研修資料」とは、テキスト、マニュアル、動画、データ、ノウハウ資料その他研修に関連して甲が提供する資料一切をいう。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ovshhm7eoxyr" w:id="3"/>
      <w:bookmarkEnd w:id="3"/>
      <w:r w:rsidDel="00000000" w:rsidR="00000000" w:rsidRPr="00000000">
        <w:rPr>
          <w:rFonts w:ascii="Arial Unicode MS" w:cs="Arial Unicode MS" w:eastAsia="Arial Unicode MS" w:hAnsi="Arial Unicode MS"/>
          <w:b w:val="1"/>
          <w:bCs w:val="1"/>
          <w:sz w:val="34"/>
          <w:szCs w:val="34"/>
          <w:rtl w:val="0"/>
        </w:rPr>
        <w:t xml:space="preserve">第３条（研修内容）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甲は、加盟店に対し、以下の研修プログラムを提供する。</w:t>
        <w:br w:type="textWrapping"/>
        <w:t xml:space="preserve">（１）開業前初期研修</w:t>
        <w:br w:type="textWrapping"/>
        <w:t xml:space="preserve">（２）運営実務研修</w:t>
        <w:br w:type="textWrapping"/>
        <w:t xml:space="preserve">（３）接客・品質管理研修</w:t>
        <w:br w:type="textWrapping"/>
        <w:t xml:space="preserve">（４）コンプライアンス研修</w:t>
        <w:br w:type="textWrapping"/>
        <w:t xml:space="preserve">（５）その他甲が必要と認める追加研修</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研修の具体的内容、実施方法、日程及び期間は、甲が別途定める研修要項による。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rkdf2klycptx" w:id="4"/>
      <w:bookmarkEnd w:id="4"/>
      <w:r w:rsidDel="00000000" w:rsidR="00000000" w:rsidRPr="00000000">
        <w:rPr>
          <w:rFonts w:ascii="Arial Unicode MS" w:cs="Arial Unicode MS" w:eastAsia="Arial Unicode MS" w:hAnsi="Arial Unicode MS"/>
          <w:b w:val="1"/>
          <w:bCs w:val="1"/>
          <w:sz w:val="34"/>
          <w:szCs w:val="34"/>
          <w:rtl w:val="0"/>
        </w:rPr>
        <w:t xml:space="preserve">第４条（実施方法）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研修は、集合研修、オンライン研修、現地指導又はこれらを組み合わせた方法により実施する。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乙は、甲の指定する日時及び方法に従い、加盟店責任者及び必要な従業員を参加させなければならない。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乙が正当な理由なく研修を欠席した場合、甲は再受講を命じることができる。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htmtkuvpjffv" w:id="5"/>
      <w:bookmarkEnd w:id="5"/>
      <w:r w:rsidDel="00000000" w:rsidR="00000000" w:rsidRPr="00000000">
        <w:rPr>
          <w:rFonts w:ascii="Arial Unicode MS" w:cs="Arial Unicode MS" w:eastAsia="Arial Unicode MS" w:hAnsi="Arial Unicode MS"/>
          <w:b w:val="1"/>
          <w:bCs w:val="1"/>
          <w:sz w:val="34"/>
          <w:szCs w:val="34"/>
          <w:rtl w:val="0"/>
        </w:rPr>
        <w:t xml:space="preserve">第５条（研修費用）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乙は、甲に対し、別途定める研修費用を支払う。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交通費、宿泊費その他参加に要する費用は、乙の負担とする。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支払期限を経過しても支払いがなされない場合、乙は年１４．６％の割合による遅延損害金を支払う。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2y4rwydu33vg" w:id="6"/>
      <w:bookmarkEnd w:id="6"/>
      <w:r w:rsidDel="00000000" w:rsidR="00000000" w:rsidRPr="00000000">
        <w:rPr>
          <w:rFonts w:ascii="Arial Unicode MS" w:cs="Arial Unicode MS" w:eastAsia="Arial Unicode MS" w:hAnsi="Arial Unicode MS"/>
          <w:b w:val="1"/>
          <w:bCs w:val="1"/>
          <w:sz w:val="34"/>
          <w:szCs w:val="34"/>
          <w:rtl w:val="0"/>
        </w:rPr>
        <w:t xml:space="preserve">第６条（知的財産権）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研修資料及び研修プログラムに関する著作権、商標権、ノウハウその他一切の知的財産権は、甲に帰属する。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乙は、研修資料を複製、改変、第三者提供又は目的外利用してはならない。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本契約終了後も、本条の規定は有効に存続する。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3mcsie24adk" w:id="7"/>
      <w:bookmarkEnd w:id="7"/>
      <w:r w:rsidDel="00000000" w:rsidR="00000000" w:rsidRPr="00000000">
        <w:rPr>
          <w:rFonts w:ascii="Arial Unicode MS" w:cs="Arial Unicode MS" w:eastAsia="Arial Unicode MS" w:hAnsi="Arial Unicode MS"/>
          <w:b w:val="1"/>
          <w:bCs w:val="1"/>
          <w:sz w:val="34"/>
          <w:szCs w:val="34"/>
          <w:rtl w:val="0"/>
        </w:rPr>
        <w:t xml:space="preserve">第７条（秘密保持）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乙は、研修を通じて知り得た甲の営業情報、技術情報、顧客情報その他一切の非公開情報を第三者に漏えいしてはならない。本条の義務は、本契約終了後も５年間存続する。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iviblrfrughp" w:id="8"/>
      <w:bookmarkEnd w:id="8"/>
      <w:r w:rsidDel="00000000" w:rsidR="00000000" w:rsidRPr="00000000">
        <w:rPr>
          <w:rFonts w:ascii="Arial Unicode MS" w:cs="Arial Unicode MS" w:eastAsia="Arial Unicode MS" w:hAnsi="Arial Unicode MS"/>
          <w:b w:val="1"/>
          <w:bCs w:val="1"/>
          <w:sz w:val="34"/>
          <w:szCs w:val="34"/>
          <w:rtl w:val="0"/>
        </w:rPr>
        <w:t xml:space="preserve">第８条（品質維持義務）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乙は、研修内容を遵守し、甲のブランド基準及び運営マニュアルに従って事業を行う。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甲は、必要に応じて改善指導を行うことができる。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乙が重大な違反を是正しない場合、甲はフランチャイズ契約に基づき措置を講じることができる。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v2e8l1676ib6" w:id="9"/>
      <w:bookmarkEnd w:id="9"/>
      <w:r w:rsidDel="00000000" w:rsidR="00000000" w:rsidRPr="00000000">
        <w:rPr>
          <w:rFonts w:ascii="Arial Unicode MS" w:cs="Arial Unicode MS" w:eastAsia="Arial Unicode MS" w:hAnsi="Arial Unicode MS"/>
          <w:b w:val="1"/>
          <w:bCs w:val="1"/>
          <w:sz w:val="34"/>
          <w:szCs w:val="34"/>
          <w:rtl w:val="0"/>
        </w:rPr>
        <w:t xml:space="preserve">第９条（禁止事項）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（１）研修内容の無断開示</w:t>
        <w:br w:type="textWrapping"/>
        <w:t xml:space="preserve">（２）競業目的での利用</w:t>
        <w:br w:type="textWrapping"/>
        <w:t xml:space="preserve">（３）第三者への再販売又は再提供</w:t>
        <w:br w:type="textWrapping"/>
        <w:t xml:space="preserve">（４）甲の信用を毀損する行為</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tc63nf5mhq30" w:id="10"/>
      <w:bookmarkEnd w:id="10"/>
      <w:r w:rsidDel="00000000" w:rsidR="00000000" w:rsidRPr="00000000">
        <w:rPr>
          <w:rFonts w:ascii="Arial Unicode MS" w:cs="Arial Unicode MS" w:eastAsia="Arial Unicode MS" w:hAnsi="Arial Unicode MS"/>
          <w:b w:val="1"/>
          <w:bCs w:val="1"/>
          <w:sz w:val="34"/>
          <w:szCs w:val="34"/>
          <w:rtl w:val="0"/>
        </w:rPr>
        <w:t xml:space="preserve">第１０条（契約期間）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本契約の有効期間は、締結日より１年間とする。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期間満了日の１か月前までに書面による解約意思表示がない場合、同一条件で１年間自動更新される。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oy31rvv1k8yn" w:id="11"/>
      <w:bookmarkEnd w:id="11"/>
      <w:r w:rsidDel="00000000" w:rsidR="00000000" w:rsidRPr="00000000">
        <w:rPr>
          <w:rFonts w:ascii="Arial Unicode MS" w:cs="Arial Unicode MS" w:eastAsia="Arial Unicode MS" w:hAnsi="Arial Unicode MS"/>
          <w:b w:val="1"/>
          <w:bCs w:val="1"/>
          <w:sz w:val="34"/>
          <w:szCs w:val="34"/>
          <w:rtl w:val="0"/>
        </w:rPr>
        <w:t xml:space="preserve">第１１条（解除）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当事者は、相手方が本契約に違反し、相当期間を定めて是正を求めたにもかかわらず改善されない場合、本契約を解除できる。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重大な背信行為があった場合、催告なく直ちに解除できる。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47km75miph05" w:id="12"/>
      <w:bookmarkEnd w:id="12"/>
      <w:r w:rsidDel="00000000" w:rsidR="00000000" w:rsidRPr="00000000">
        <w:rPr>
          <w:rFonts w:ascii="Arial Unicode MS" w:cs="Arial Unicode MS" w:eastAsia="Arial Unicode MS" w:hAnsi="Arial Unicode MS"/>
          <w:b w:val="1"/>
          <w:bCs w:val="1"/>
          <w:sz w:val="34"/>
          <w:szCs w:val="34"/>
          <w:rtl w:val="0"/>
        </w:rPr>
        <w:t xml:space="preserve">第１２条（損害賠償）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当事者は、本契約違反により相手方に損害を与えた場合、通常かつ直接の損害を賠償する責任を負う。</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am0imx6d568g" w:id="13"/>
      <w:bookmarkEnd w:id="13"/>
      <w:r w:rsidDel="00000000" w:rsidR="00000000" w:rsidRPr="00000000">
        <w:rPr>
          <w:rFonts w:ascii="Arial Unicode MS" w:cs="Arial Unicode MS" w:eastAsia="Arial Unicode MS" w:hAnsi="Arial Unicode MS"/>
          <w:b w:val="1"/>
          <w:bCs w:val="1"/>
          <w:sz w:val="34"/>
          <w:szCs w:val="34"/>
          <w:rtl w:val="0"/>
        </w:rPr>
        <w:t xml:space="preserve">第１３条（免責）</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甲は、研修成果について特定の売上向上、利益増加その他成果を保証するものではない。</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feucj58q4u6i" w:id="14"/>
      <w:bookmarkEnd w:id="14"/>
      <w:r w:rsidDel="00000000" w:rsidR="00000000" w:rsidRPr="00000000">
        <w:rPr>
          <w:rFonts w:ascii="Arial Unicode MS" w:cs="Arial Unicode MS" w:eastAsia="Arial Unicode MS" w:hAnsi="Arial Unicode MS"/>
          <w:b w:val="1"/>
          <w:bCs w:val="1"/>
          <w:sz w:val="34"/>
          <w:szCs w:val="34"/>
          <w:rtl w:val="0"/>
        </w:rPr>
        <w:t xml:space="preserve">第１４条（反社会的勢力の排除）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当事者は、自ら及び役員等が反社会的勢力に該当しないことを表明保証し、違反が判明した場合、相手方は無催告で解除できる。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1o3lwfu2e4zl" w:id="15"/>
      <w:bookmarkEnd w:id="15"/>
      <w:r w:rsidDel="00000000" w:rsidR="00000000" w:rsidRPr="00000000">
        <w:rPr>
          <w:rFonts w:ascii="Arial Unicode MS" w:cs="Arial Unicode MS" w:eastAsia="Arial Unicode MS" w:hAnsi="Arial Unicode MS"/>
          <w:b w:val="1"/>
          <w:bCs w:val="1"/>
          <w:sz w:val="34"/>
          <w:szCs w:val="34"/>
          <w:rtl w:val="0"/>
        </w:rPr>
        <w:t xml:space="preserve">第１５条（協議事項）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本契約に定めのない事項又は疑義が生じた場合、当事者は誠意をもって協議し解決する。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4j6mmn9jceya" w:id="16"/>
      <w:bookmarkEnd w:id="16"/>
      <w:r w:rsidDel="00000000" w:rsidR="00000000" w:rsidRPr="00000000">
        <w:rPr>
          <w:rFonts w:ascii="Arial Unicode MS" w:cs="Arial Unicode MS" w:eastAsia="Arial Unicode MS" w:hAnsi="Arial Unicode MS"/>
          <w:b w:val="1"/>
          <w:bCs w:val="1"/>
          <w:sz w:val="34"/>
          <w:szCs w:val="34"/>
          <w:rtl w:val="0"/>
        </w:rPr>
        <w:t xml:space="preserve">第１６条（合意管轄）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本契約締結の証として、本書２通を作成し、甲乙記名押印の上、各１通を保有する。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