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1wbq9bk04igz" w:id="0"/>
      <w:bookmarkEnd w:id="0"/>
      <w:r w:rsidDel="00000000" w:rsidR="00000000" w:rsidRPr="00000000">
        <w:rPr>
          <w:rFonts w:ascii="Arial Unicode MS" w:cs="Arial Unicode MS" w:eastAsia="Arial Unicode MS" w:hAnsi="Arial Unicode MS"/>
          <w:b w:val="1"/>
          <w:bCs w:val="1"/>
          <w:sz w:val="44"/>
          <w:szCs w:val="44"/>
          <w:rtl w:val="0"/>
        </w:rPr>
        <w:t xml:space="preserve">職場改善提案活動運用規程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う。）は、職場環境の向上、生産性の改善、業務効率化及び企業文化の醸成を目的として、従業員による職場改善提案活動の運用に関し、次のとおり職場改善提案活動運用規程（以下「本規程」という。）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規程は、当社における職場改善提案活動の基本方針、提案の方法、審査手続、表彰及び運用管理に関する事項を定め、従業員の自発的な改善活動を促進し、継続的な業務改善及び組織活性化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第２条（適用範囲）</w:t>
      </w:r>
      <w:r w:rsidDel="00000000" w:rsidR="00000000" w:rsidRPr="00000000">
        <w:rPr>
          <w:rFonts w:ascii="Arial Unicode MS" w:cs="Arial Unicode MS" w:eastAsia="Arial Unicode MS" w:hAnsi="Arial Unicode MS"/>
          <w:sz w:val="20"/>
          <w:szCs w:val="20"/>
          <w:rtl w:val="0"/>
        </w:rPr>
        <w:br w:type="textWrapping"/>
        <w:t xml:space="preserve">本規程は、当社の正社員、契約社員、パートタイマーその他当社と雇用契約を締結するすべての従業員に適用する。ただし、取締役その他会社法上の役員は対象外とする。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第３条（定義）</w:t>
        <w:br w:type="textWrapping"/>
      </w:r>
      <w:r w:rsidDel="00000000" w:rsidR="00000000" w:rsidRPr="00000000">
        <w:rPr>
          <w:rFonts w:ascii="Arial Unicode MS" w:cs="Arial Unicode MS" w:eastAsia="Arial Unicode MS" w:hAnsi="Arial Unicode MS"/>
          <w:sz w:val="20"/>
          <w:szCs w:val="20"/>
          <w:rtl w:val="0"/>
        </w:rPr>
        <w:t xml:space="preserve">１　本規程において「職場改善提案」とは、当社の業務運営、職場環境、安全衛生、品質向上、コスト削減、顧客満足度向上その他会社運営に資する具体的な改善案をいう。</w:t>
        <w:br w:type="textWrapping"/>
        <w:t xml:space="preserve">２　「提案者」とは、職場改善提案を行う従業員をいう。</w:t>
        <w:br w:type="textWrapping"/>
        <w:t xml:space="preserve">３　「審査委員会」とは、第９条に定める提案の審査を行う機関をいう。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第４条（基本方針）</w:t>
        <w:br w:type="textWrapping"/>
      </w:r>
      <w:r w:rsidDel="00000000" w:rsidR="00000000" w:rsidRPr="00000000">
        <w:rPr>
          <w:rFonts w:ascii="Arial Unicode MS" w:cs="Arial Unicode MS" w:eastAsia="Arial Unicode MS" w:hAnsi="Arial Unicode MS"/>
          <w:sz w:val="20"/>
          <w:szCs w:val="20"/>
          <w:rtl w:val="0"/>
        </w:rPr>
        <w:t xml:space="preserve">１　当社は、職場改善提案活動を継続的改善活動の一環として位置付ける。</w:t>
        <w:br w:type="textWrapping"/>
        <w:t xml:space="preserve">２　提案は、職務上の義務にとどまらず、自発的かつ建設的な視点から行うものとする。</w:t>
        <w:br w:type="textWrapping"/>
        <w:t xml:space="preserve">３　提案活動は、提案者の人格評価や人事考課に直接不利益を及ぼす目的で利用してはならない。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第５条（提案内容の範囲）</w:t>
      </w:r>
      <w:r w:rsidDel="00000000" w:rsidR="00000000" w:rsidRPr="00000000">
        <w:rPr>
          <w:rFonts w:ascii="Arial Unicode MS" w:cs="Arial Unicode MS" w:eastAsia="Arial Unicode MS" w:hAnsi="Arial Unicode MS"/>
          <w:sz w:val="20"/>
          <w:szCs w:val="20"/>
          <w:rtl w:val="0"/>
        </w:rPr>
        <w:br w:type="textWrapping"/>
        <w:t xml:space="preserve">１　提案は、次の各号のいずれかに該当する内容とする。</w:t>
        <w:br w:type="textWrapping"/>
        <w:t xml:space="preserve">一　業務効率の向上に関する事項</w:t>
        <w:br w:type="textWrapping"/>
        <w:t xml:space="preserve">二　コスト削減又は資源有効活用に関する事項</w:t>
        <w:br w:type="textWrapping"/>
        <w:t xml:space="preserve">三　安全衛生の向上に関する事項</w:t>
        <w:br w:type="textWrapping"/>
        <w:t xml:space="preserve">四　品質改善に関する事項</w:t>
        <w:br w:type="textWrapping"/>
        <w:t xml:space="preserve">五　顧客満足度向上に関する事項</w:t>
        <w:br w:type="textWrapping"/>
        <w:t xml:space="preserve">六　働きやすい職場環境づくりに関する事項</w:t>
        <w:br w:type="textWrapping"/>
        <w:t xml:space="preserve">七　その他会社の発展に寄与する事項</w:t>
        <w:br w:type="textWrapping"/>
        <w:t xml:space="preserve">２　単なる苦情、誹謗中傷、法令違反を助長する内容、又は公序良俗に反する内容は提案として受理しない。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第６条（提案方法）</w:t>
        <w:br w:type="textWrapping"/>
      </w:r>
      <w:r w:rsidDel="00000000" w:rsidR="00000000" w:rsidRPr="00000000">
        <w:rPr>
          <w:rFonts w:ascii="Arial Unicode MS" w:cs="Arial Unicode MS" w:eastAsia="Arial Unicode MS" w:hAnsi="Arial Unicode MS"/>
          <w:sz w:val="20"/>
          <w:szCs w:val="20"/>
          <w:rtl w:val="0"/>
        </w:rPr>
        <w:t xml:space="preserve">１　提案者は、所定の提案書様式に必要事項を記載し、所属部署長を経由して人事部又は所管部署へ提出する。</w:t>
        <w:br w:type="textWrapping"/>
        <w:t xml:space="preserve">２　電子申請システムを利用する場合は、所定のフォームに入力し提出する。</w:t>
        <w:br w:type="textWrapping"/>
        <w:t xml:space="preserve">３　共同提案も認める。この場合、代表提案者を定めるものとする。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第７条（受付及び管理）</w:t>
      </w:r>
      <w:r w:rsidDel="00000000" w:rsidR="00000000" w:rsidRPr="00000000">
        <w:rPr>
          <w:rFonts w:ascii="Arial Unicode MS" w:cs="Arial Unicode MS" w:eastAsia="Arial Unicode MS" w:hAnsi="Arial Unicode MS"/>
          <w:sz w:val="20"/>
          <w:szCs w:val="20"/>
          <w:rtl w:val="0"/>
        </w:rPr>
        <w:br w:type="textWrapping"/>
        <w:t xml:space="preserve">１　提出された提案は、受付番号を付して管理する。</w:t>
        <w:br w:type="textWrapping"/>
        <w:t xml:space="preserve">２　提案内容は、審査終了まで原則として非公開とする。</w:t>
        <w:br w:type="textWrapping"/>
        <w:t xml:space="preserve">３　提案に関する資料は、一定期間適切に保管する。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第８条（審査基準）</w:t>
      </w:r>
      <w:r w:rsidDel="00000000" w:rsidR="00000000" w:rsidRPr="00000000">
        <w:rPr>
          <w:rFonts w:ascii="Arial Unicode MS" w:cs="Arial Unicode MS" w:eastAsia="Arial Unicode MS" w:hAnsi="Arial Unicode MS"/>
          <w:sz w:val="20"/>
          <w:szCs w:val="20"/>
          <w:rtl w:val="0"/>
        </w:rPr>
        <w:br w:type="textWrapping"/>
        <w:t xml:space="preserve">提案の審査は、次の各号の観点から総合的に評価する。</w:t>
        <w:br w:type="textWrapping"/>
        <w:t xml:space="preserve">一　実現可能性</w:t>
        <w:br w:type="textWrapping"/>
        <w:t xml:space="preserve">二　経済的効果</w:t>
        <w:br w:type="textWrapping"/>
        <w:t xml:space="preserve">三　安全性及び法令適合性</w:t>
        <w:br w:type="textWrapping"/>
        <w:t xml:space="preserve">四　創意工夫の程度</w:t>
        <w:br w:type="textWrapping"/>
        <w:t xml:space="preserve">五　会社への貢献度</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第９条（審査委員会）</w:t>
        <w:br w:type="textWrapping"/>
      </w:r>
      <w:r w:rsidDel="00000000" w:rsidR="00000000" w:rsidRPr="00000000">
        <w:rPr>
          <w:rFonts w:ascii="Arial Unicode MS" w:cs="Arial Unicode MS" w:eastAsia="Arial Unicode MS" w:hAnsi="Arial Unicode MS"/>
          <w:sz w:val="20"/>
          <w:szCs w:val="20"/>
          <w:rtl w:val="0"/>
        </w:rPr>
        <w:t xml:space="preserve">１　当社は、職場改善提案を審査するため、審査委員会を設置する。</w:t>
        <w:br w:type="textWrapping"/>
        <w:t xml:space="preserve">２　審査委員会は、管理職及び必要に応じて専門担当者により構成する。</w:t>
        <w:br w:type="textWrapping"/>
        <w:t xml:space="preserve">３　審査委員会は、必要に応じて提案者へ説明を求めることができる。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第１０条（採否決定）</w:t>
        <w:br w:type="textWrapping"/>
      </w:r>
      <w:r w:rsidDel="00000000" w:rsidR="00000000" w:rsidRPr="00000000">
        <w:rPr>
          <w:rFonts w:ascii="Arial Unicode MS" w:cs="Arial Unicode MS" w:eastAsia="Arial Unicode MS" w:hAnsi="Arial Unicode MS"/>
          <w:sz w:val="20"/>
          <w:szCs w:val="20"/>
          <w:rtl w:val="0"/>
        </w:rPr>
        <w:t xml:space="preserve">１　提案の採否は、審査委員会の審査結果に基づき代表取締役が決定する。</w:t>
        <w:br w:type="textWrapping"/>
        <w:t xml:space="preserve">２　結果は、書面又は電子メールにより提案者へ通知する。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第１１条（表彰及び報奨）</w:t>
        <w:br w:type="textWrapping"/>
      </w:r>
      <w:r w:rsidDel="00000000" w:rsidR="00000000" w:rsidRPr="00000000">
        <w:rPr>
          <w:rFonts w:ascii="Arial Unicode MS" w:cs="Arial Unicode MS" w:eastAsia="Arial Unicode MS" w:hAnsi="Arial Unicode MS"/>
          <w:sz w:val="20"/>
          <w:szCs w:val="20"/>
          <w:rtl w:val="0"/>
        </w:rPr>
        <w:t xml:space="preserve">１　採用された提案については、その効果及び内容に応じて表彰又は報奨金を支給することがある。</w:t>
        <w:br w:type="textWrapping"/>
        <w:t xml:space="preserve">２　報奨金の額及び表彰方法は、別途定める基準による。</w:t>
        <w:br w:type="textWrapping"/>
        <w:t xml:space="preserve">３　共同提案の場合は、貢献度に応じて分配する。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第１２条（実施及びフォロー）</w:t>
        <w:br w:type="textWrapping"/>
      </w:r>
      <w:r w:rsidDel="00000000" w:rsidR="00000000" w:rsidRPr="00000000">
        <w:rPr>
          <w:rFonts w:ascii="Arial Unicode MS" w:cs="Arial Unicode MS" w:eastAsia="Arial Unicode MS" w:hAnsi="Arial Unicode MS"/>
          <w:sz w:val="20"/>
          <w:szCs w:val="20"/>
          <w:rtl w:val="0"/>
        </w:rPr>
        <w:t xml:space="preserve">１　採用された提案は、所管部署が実施計画を策定し、速やかに実施する。</w:t>
        <w:br w:type="textWrapping"/>
        <w:t xml:space="preserve">２　実施後は、効果測定を行い、必要に応じて改善を継続する。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第１３条（知的財産権の帰属）</w:t>
        <w:br w:type="textWrapping"/>
      </w:r>
      <w:r w:rsidDel="00000000" w:rsidR="00000000" w:rsidRPr="00000000">
        <w:rPr>
          <w:rFonts w:ascii="Arial Unicode MS" w:cs="Arial Unicode MS" w:eastAsia="Arial Unicode MS" w:hAnsi="Arial Unicode MS"/>
          <w:sz w:val="20"/>
          <w:szCs w:val="20"/>
          <w:rtl w:val="0"/>
        </w:rPr>
        <w:t xml:space="preserve">１　本規程に基づき提出された提案に関する権利は、法令に別段の定めがある場合を除き、当社に帰属する。</w:t>
        <w:br w:type="textWrapping"/>
        <w:t xml:space="preserve">２　提案者は、提案内容について著作者人格権を行使しないものとする。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第１４条（秘密保持）</w:t>
        <w:br w:type="textWrapping"/>
      </w:r>
      <w:r w:rsidDel="00000000" w:rsidR="00000000" w:rsidRPr="00000000">
        <w:rPr>
          <w:rFonts w:ascii="Arial Unicode MS" w:cs="Arial Unicode MS" w:eastAsia="Arial Unicode MS" w:hAnsi="Arial Unicode MS"/>
          <w:sz w:val="20"/>
          <w:szCs w:val="20"/>
          <w:rtl w:val="0"/>
        </w:rPr>
        <w:t xml:space="preserve">１　提案者及び審査関係者は、提案内容及び審査過程で知り得た情報を第三者に漏えいしてはならない。</w:t>
        <w:br w:type="textWrapping"/>
        <w:t xml:space="preserve">２　会社は、必要に応じて提案内容を社内外に公表できる。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第１５条（不利益取扱いの禁止）</w:t>
        <w:br w:type="textWrapping"/>
      </w:r>
      <w:r w:rsidDel="00000000" w:rsidR="00000000" w:rsidRPr="00000000">
        <w:rPr>
          <w:rFonts w:ascii="Arial Unicode MS" w:cs="Arial Unicode MS" w:eastAsia="Arial Unicode MS" w:hAnsi="Arial Unicode MS"/>
          <w:sz w:val="20"/>
          <w:szCs w:val="20"/>
          <w:rtl w:val="0"/>
        </w:rPr>
        <w:t xml:space="preserve">提案を行ったことを理由として、提案者に対し不利益な取扱いをしてはならない。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第１６条（規程の改廃）</w:t>
        <w:br w:type="textWrapping"/>
      </w:r>
      <w:r w:rsidDel="00000000" w:rsidR="00000000" w:rsidRPr="00000000">
        <w:rPr>
          <w:rFonts w:ascii="Arial Unicode MS" w:cs="Arial Unicode MS" w:eastAsia="Arial Unicode MS" w:hAnsi="Arial Unicode MS"/>
          <w:sz w:val="20"/>
          <w:szCs w:val="20"/>
          <w:rtl w:val="0"/>
        </w:rPr>
        <w:t xml:space="preserve">本規程の改廃は、取締役会の決議により行う。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本規程は、●●年●月●日より施行する。</w:t>
      </w:r>
    </w:p>
    <w:p w:rsidR="00000000" w:rsidDel="00000000" w:rsidP="00000000" w:rsidRDefault="00000000" w:rsidRPr="00000000" w14:paraId="0000002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