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bypp8d19xc2" w:id="0"/>
      <w:bookmarkEnd w:id="0"/>
      <w:r w:rsidDel="00000000" w:rsidR="00000000" w:rsidRPr="00000000">
        <w:rPr>
          <w:rFonts w:ascii="Arial Unicode MS" w:cs="Arial Unicode MS" w:eastAsia="Arial Unicode MS" w:hAnsi="Arial Unicode MS"/>
          <w:b w:val="1"/>
          <w:bCs w:val="1"/>
          <w:sz w:val="44"/>
          <w:szCs w:val="44"/>
          <w:rtl w:val="0"/>
        </w:rPr>
        <w:t xml:space="preserve">生成AI利用誓約書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株式会社（以下「甲」という。）が提供又は指定する生成AIサービス・ツール（以下「生成AI」という。）の利用に関し、利用者（以下「乙」という。）が遵守すべき事項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bd13r40uo5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本誓約書は、乙が生成AIを利用するにあたり、情報セキュリティ、知的財産権、個人情報保護その他の法令及び社内規程を遵守し、適切かつ安全に利用することを確保することを目的とする。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jcg7e2ibfnf" w:id="2"/>
      <w:bookmarkEnd w:id="2"/>
      <w:r w:rsidDel="00000000" w:rsidR="00000000" w:rsidRPr="00000000">
        <w:rPr>
          <w:rFonts w:ascii="Arial Unicode MS" w:cs="Arial Unicode MS" w:eastAsia="Arial Unicode MS" w:hAnsi="Arial Unicode MS"/>
          <w:b w:val="1"/>
          <w:bCs w:val="1"/>
          <w:sz w:val="34"/>
          <w:szCs w:val="34"/>
          <w:rtl w:val="0"/>
        </w:rPr>
        <w:t xml:space="preserve">第2条（生成AIの定義）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本誓約書において生成AIとは、人工知能技術を利用して文章、画像、音声、動画、プログラムコードその他のコンテンツを自動生成するシステム又はサービスをいう。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9r09kr3c7n8" w:id="3"/>
      <w:bookmarkEnd w:id="3"/>
      <w:r w:rsidDel="00000000" w:rsidR="00000000" w:rsidRPr="00000000">
        <w:rPr>
          <w:rFonts w:ascii="Arial Unicode MS" w:cs="Arial Unicode MS" w:eastAsia="Arial Unicode MS" w:hAnsi="Arial Unicode MS"/>
          <w:b w:val="1"/>
          <w:bCs w:val="1"/>
          <w:sz w:val="34"/>
          <w:szCs w:val="34"/>
          <w:rtl w:val="0"/>
        </w:rPr>
        <w:t xml:space="preserve">第3条（適用範囲）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本誓約書は、乙が業務上又は業務に関連して生成AIを利用するすべての場合に適用される。</w:t>
        <w:br w:type="textWrapping"/>
        <w:t xml:space="preserve">2　乙は、本誓約書の内容を理解し、これを遵守することを誓約する。</w:t>
        <w:br w:type="textWrapping"/>
        <w:t xml:space="preserve">3　本誓約書に定めのない事項については、法令、社内規程又は別途定める利用ガイドラインに従うものとする。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re2kaibl32t" w:id="4"/>
      <w:bookmarkEnd w:id="4"/>
      <w:r w:rsidDel="00000000" w:rsidR="00000000" w:rsidRPr="00000000">
        <w:rPr>
          <w:rFonts w:ascii="Arial Unicode MS" w:cs="Arial Unicode MS" w:eastAsia="Arial Unicode MS" w:hAnsi="Arial Unicode MS"/>
          <w:b w:val="1"/>
          <w:bCs w:val="1"/>
          <w:sz w:val="34"/>
          <w:szCs w:val="34"/>
          <w:rtl w:val="0"/>
        </w:rPr>
        <w:t xml:space="preserve">第4条（基本原則）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乙は、生成AIを利用するにあたり、次の事項を遵守するものとする。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法令及び公序良俗を遵守すること</w:t>
        <w:br w:type="textWrapping"/>
        <w:t xml:space="preserve">2　第三者の権利を侵害しないこと</w:t>
        <w:br w:type="textWrapping"/>
        <w:t xml:space="preserve">3　会社の機密情報を適切に管理すること</w:t>
        <w:br w:type="textWrapping"/>
        <w:t xml:space="preserve">4　生成AIの特性及び限界を理解し、内容の正確性を確認すること</w:t>
        <w:br w:type="textWrapping"/>
        <w:t xml:space="preserve">5　社会的信用を損なう行為を行わないこと</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nzz97k4014" w:id="5"/>
      <w:bookmarkEnd w:id="5"/>
      <w:r w:rsidDel="00000000" w:rsidR="00000000" w:rsidRPr="00000000">
        <w:rPr>
          <w:rFonts w:ascii="Arial Unicode MS" w:cs="Arial Unicode MS" w:eastAsia="Arial Unicode MS" w:hAnsi="Arial Unicode MS"/>
          <w:b w:val="1"/>
          <w:bCs w:val="1"/>
          <w:sz w:val="34"/>
          <w:szCs w:val="34"/>
          <w:rtl w:val="0"/>
        </w:rPr>
        <w:t xml:space="preserve">第5条（入力情報の管理）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乙は、生成AIに対して入力する情報について、次の事項を遵守するものとする。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・機密情報を入力しないこと</w:t>
        <w:br w:type="textWrapping"/>
        <w:t xml:space="preserve">・個人情報を入力しないこと</w:t>
        <w:br w:type="textWrapping"/>
        <w:t xml:space="preserve">・顧客情報又は取引先情報を入力しないこと</w:t>
        <w:br w:type="textWrapping"/>
        <w:t xml:space="preserve">・未公開の技術情報又は営業情報を入力しないこと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やむを得ず業務上必要な情報を入力する場合には、甲の定める情報管理規程及び利用ルールに従うものとする。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kom9vmuyiia" w:id="6"/>
      <w:bookmarkEnd w:id="6"/>
      <w:r w:rsidDel="00000000" w:rsidR="00000000" w:rsidRPr="00000000">
        <w:rPr>
          <w:rFonts w:ascii="Arial Unicode MS" w:cs="Arial Unicode MS" w:eastAsia="Arial Unicode MS" w:hAnsi="Arial Unicode MS"/>
          <w:b w:val="1"/>
          <w:bCs w:val="1"/>
          <w:sz w:val="34"/>
          <w:szCs w:val="34"/>
          <w:rtl w:val="0"/>
        </w:rPr>
        <w:t xml:space="preserve">第6条（生成物の利用）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乙は、生成AIによって作成された成果物（以下「生成物」という。）について、次の事項を確認したうえで利用するものとする。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・内容の正確性</w:t>
        <w:br w:type="textWrapping"/>
        <w:t xml:space="preserve">・第三者の権利侵害の有無</w:t>
        <w:br w:type="textWrapping"/>
        <w:t xml:space="preserve">・差別的又は不適切な表現の有無</w:t>
        <w:br w:type="textWrapping"/>
        <w:t xml:space="preserve">・法令又は社内規程への適合性</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乙は、生成物をそのまま利用するのではなく、必要に応じて修正及び確認を行うものとする。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vk4ruxolcw8l"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乙は、生成AIの利用にあたり、次の行為を行ってはならない。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・違法行為又は違法行為を助長する利用</w:t>
        <w:br w:type="textWrapping"/>
        <w:t xml:space="preserve">・第三者の著作権、商標権、肖像権その他の権利を侵害する行為</w:t>
        <w:br w:type="textWrapping"/>
        <w:t xml:space="preserve">・個人情報又は機密情報の不正入力</w:t>
        <w:br w:type="textWrapping"/>
        <w:t xml:space="preserve">・虚偽情報又は誤解を招く情報の生成及び発信</w:t>
        <w:br w:type="textWrapping"/>
        <w:t xml:space="preserve">・差別、誹謗中傷又は公序良俗に反する内容の生成</w:t>
        <w:br w:type="textWrapping"/>
        <w:t xml:space="preserve">・生成AIサービスの利用規約に違反する行為</w:t>
        <w:br w:type="textWrapping"/>
        <w:t xml:space="preserve">・甲の信用又はブランド価値を損なう行為</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3t3d2iirmsi"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生成AIを利用して作成された生成物に関する知的財産権の帰属は、法令又は契約に別段の定めがある場合を除き、甲又は正当な権利者に帰属する。</w:t>
        <w:br w:type="textWrapping"/>
        <w:t xml:space="preserve">2　乙は、生成物が第三者の権利を侵害していないか十分に確認したうえで利用するものとする。</w:t>
        <w:br w:type="textWrapping"/>
        <w:t xml:space="preserve">3　生成物の利用により第三者との間で紛争が生じた場合、乙は速やかに甲へ報告するものとする。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gkm0g7krv3v" w:id="9"/>
      <w:bookmarkEnd w:id="9"/>
      <w:r w:rsidDel="00000000" w:rsidR="00000000" w:rsidRPr="00000000">
        <w:rPr>
          <w:rFonts w:ascii="Arial Unicode MS" w:cs="Arial Unicode MS" w:eastAsia="Arial Unicode MS" w:hAnsi="Arial Unicode MS"/>
          <w:b w:val="1"/>
          <w:bCs w:val="1"/>
          <w:sz w:val="34"/>
          <w:szCs w:val="34"/>
          <w:rtl w:val="0"/>
        </w:rPr>
        <w:t xml:space="preserve">第9条（情報セキュリティ）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乙は、生成AIの利用に際し、次の事項を遵守するものとする。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・社内の情報セキュリティポリシーを遵守すること</w:t>
        <w:br w:type="textWrapping"/>
        <w:t xml:space="preserve">・不正アクセスや情報漏えいを防止すること</w:t>
        <w:br w:type="textWrapping"/>
        <w:t xml:space="preserve">・アカウント及び認証情報を適切に管理すること</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61zt79rsytk" w:id="10"/>
      <w:bookmarkEnd w:id="10"/>
      <w:r w:rsidDel="00000000" w:rsidR="00000000" w:rsidRPr="00000000">
        <w:rPr>
          <w:rFonts w:ascii="Arial Unicode MS" w:cs="Arial Unicode MS" w:eastAsia="Arial Unicode MS" w:hAnsi="Arial Unicode MS"/>
          <w:b w:val="1"/>
          <w:bCs w:val="1"/>
          <w:sz w:val="34"/>
          <w:szCs w:val="34"/>
          <w:rtl w:val="0"/>
        </w:rPr>
        <w:t xml:space="preserve">第10条（違反時の措置）</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乙が本誓約書に違反した場合、甲は次の措置を講じることができる。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・生成AIの利用停止</w:t>
        <w:br w:type="textWrapping"/>
        <w:t xml:space="preserve">・社内規程に基づく懲戒処分</w:t>
        <w:br w:type="textWrapping"/>
        <w:t xml:space="preserve">・損害賠償請求</w:t>
        <w:br w:type="textWrapping"/>
        <w:t xml:space="preserve">・必要に応じた法的措置</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5sog5ddv03tu"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乙が本誓約書に違反し、甲又は第三者に損害を与えた場合、乙はその損害を賠償する責任を負うものとする。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4b8254qkum0l" w:id="12"/>
      <w:bookmarkEnd w:id="12"/>
      <w:r w:rsidDel="00000000" w:rsidR="00000000" w:rsidRPr="00000000">
        <w:rPr>
          <w:rFonts w:ascii="Arial Unicode MS" w:cs="Arial Unicode MS" w:eastAsia="Arial Unicode MS" w:hAnsi="Arial Unicode MS"/>
          <w:b w:val="1"/>
          <w:bCs w:val="1"/>
          <w:sz w:val="34"/>
          <w:szCs w:val="34"/>
          <w:rtl w:val="0"/>
        </w:rPr>
        <w:t xml:space="preserve">第12条（誓約の有効期間）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本誓約書は、乙が生成AIを利用する期間中、有効に存続する。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mul3i82zink7"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本誓約書に定めのない事項又は解釈に疑義が生じた場合、甲乙は誠意をもって協議し解決するものとする。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本誓約書の内容を理解し、遵守することを誓約します。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利用者（乙）</w:t>
        <w:br w:type="textWrapping"/>
        <w:t xml:space="preserve">氏名：____________________________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所属：____________________________</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会社（甲）</w:t>
        <w:br w:type="textWrapping"/>
        <w:t xml:space="preserve">会社名：__________________________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