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68y3e1za44" w:id="0"/>
      <w:bookmarkEnd w:id="0"/>
      <w:r w:rsidDel="00000000" w:rsidR="00000000" w:rsidRPr="00000000">
        <w:rPr>
          <w:rFonts w:ascii="Arial Unicode MS" w:cs="Arial Unicode MS" w:eastAsia="Arial Unicode MS" w:hAnsi="Arial Unicode MS"/>
          <w:b w:val="1"/>
          <w:bCs w:val="1"/>
          <w:sz w:val="44"/>
          <w:szCs w:val="44"/>
          <w:rtl w:val="0"/>
        </w:rPr>
        <w:t xml:space="preserve">営業譲渡（事業譲渡）承認の株主総会議事録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臨時株主総会議事録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80eg1xmswhx" w:id="1"/>
      <w:bookmarkEnd w:id="1"/>
      <w:r w:rsidDel="00000000" w:rsidR="00000000" w:rsidRPr="00000000">
        <w:rPr>
          <w:rFonts w:ascii="Arial Unicode MS" w:cs="Arial Unicode MS" w:eastAsia="Arial Unicode MS" w:hAnsi="Arial Unicode MS"/>
          <w:b w:val="1"/>
          <w:bCs w:val="1"/>
          <w:sz w:val="34"/>
          <w:szCs w:val="34"/>
          <w:rtl w:val="0"/>
        </w:rPr>
        <w:t xml:space="preserve">１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午前●時●分</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qtcc8d6tqjnk" w:id="2"/>
      <w:bookmarkEnd w:id="2"/>
      <w:r w:rsidDel="00000000" w:rsidR="00000000" w:rsidRPr="00000000">
        <w:rPr>
          <w:rFonts w:ascii="Arial Unicode MS" w:cs="Arial Unicode MS" w:eastAsia="Arial Unicode MS" w:hAnsi="Arial Unicode MS"/>
          <w:b w:val="1"/>
          <w:bCs w:val="1"/>
          <w:sz w:val="34"/>
          <w:szCs w:val="34"/>
          <w:rtl w:val="0"/>
        </w:rPr>
        <w:t xml:space="preserve">２　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本店会議室（所在地：●●）</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cm4dv87sfagp" w:id="3"/>
      <w:bookmarkEnd w:id="3"/>
      <w:r w:rsidDel="00000000" w:rsidR="00000000" w:rsidRPr="00000000">
        <w:rPr>
          <w:rFonts w:ascii="Arial Unicode MS" w:cs="Arial Unicode MS" w:eastAsia="Arial Unicode MS" w:hAnsi="Arial Unicode MS"/>
          <w:b w:val="1"/>
          <w:bCs w:val="1"/>
          <w:sz w:val="34"/>
          <w:szCs w:val="34"/>
          <w:rtl w:val="0"/>
        </w:rPr>
        <w:t xml:space="preserve">３　出席株主</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議決権を有する株主数　●名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本総会に出席した株主の議決権数　●●株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よって、本株主総会は会社法および定款の規定により適法に成立した。</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v1cn49rjvhjn" w:id="4"/>
      <w:bookmarkEnd w:id="4"/>
      <w:r w:rsidDel="00000000" w:rsidR="00000000" w:rsidRPr="00000000">
        <w:rPr>
          <w:rFonts w:ascii="Arial Unicode MS" w:cs="Arial Unicode MS" w:eastAsia="Arial Unicode MS" w:hAnsi="Arial Unicode MS"/>
          <w:b w:val="1"/>
          <w:bCs w:val="1"/>
          <w:sz w:val="34"/>
          <w:szCs w:val="34"/>
          <w:rtl w:val="0"/>
        </w:rPr>
        <w:t xml:space="preserve">４　議長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議長は開会を宣し、議案の審議に入った。</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1"/>
        <w:keepNext w:val="0"/>
        <w:keepLines w:val="0"/>
        <w:spacing w:before="480" w:lineRule="auto"/>
        <w:rPr>
          <w:b w:val="1"/>
          <w:bCs w:val="1"/>
          <w:sz w:val="46"/>
          <w:szCs w:val="46"/>
        </w:rPr>
      </w:pPr>
      <w:bookmarkStart w:colFirst="0" w:colLast="0" w:name="_24unkhxv5u8b" w:id="5"/>
      <w:bookmarkEnd w:id="5"/>
      <w:r w:rsidDel="00000000" w:rsidR="00000000" w:rsidRPr="00000000">
        <w:rPr>
          <w:rFonts w:ascii="Arial Unicode MS" w:cs="Arial Unicode MS" w:eastAsia="Arial Unicode MS" w:hAnsi="Arial Unicode MS"/>
          <w:b w:val="1"/>
          <w:bCs w:val="1"/>
          <w:sz w:val="46"/>
          <w:szCs w:val="46"/>
          <w:rtl w:val="0"/>
        </w:rPr>
        <w:t xml:space="preserve">第１号議案　営業譲渡（事業譲渡）承認の件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議長は、当社が営む以下の事業を第三者に譲渡することについて、その趣旨、譲渡条件および契約内容の概要を説明した。</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5byx6hhy9cko" w:id="6"/>
      <w:bookmarkEnd w:id="6"/>
      <w:r w:rsidDel="00000000" w:rsidR="00000000" w:rsidRPr="00000000">
        <w:rPr>
          <w:rFonts w:ascii="Arial Unicode MS" w:cs="Arial Unicode MS" w:eastAsia="Arial Unicode MS" w:hAnsi="Arial Unicode MS"/>
          <w:b w:val="1"/>
          <w:bCs w:val="1"/>
          <w:color w:val="000000"/>
          <w:sz w:val="26"/>
          <w:szCs w:val="26"/>
          <w:rtl w:val="0"/>
        </w:rPr>
        <w:t xml:space="preserve">（１）譲渡する事業の内容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当社が営む以下の事業</w:t>
        <w:br w:type="textWrapping"/>
        <w:t xml:space="preserve">・●●事業</w:t>
        <w:br w:type="textWrapping"/>
        <w:t xml:space="preserve">・●●サービスに関する営業</w:t>
        <w:br w:type="textWrapping"/>
        <w:t xml:space="preserve">・これらに付随する業務</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atyt1lhzak37" w:id="7"/>
      <w:bookmarkEnd w:id="7"/>
      <w:r w:rsidDel="00000000" w:rsidR="00000000" w:rsidRPr="00000000">
        <w:rPr>
          <w:rFonts w:ascii="Arial Unicode MS" w:cs="Arial Unicode MS" w:eastAsia="Arial Unicode MS" w:hAnsi="Arial Unicode MS"/>
          <w:b w:val="1"/>
          <w:bCs w:val="1"/>
          <w:color w:val="000000"/>
          <w:sz w:val="26"/>
          <w:szCs w:val="26"/>
          <w:rtl w:val="0"/>
        </w:rPr>
        <w:t xml:space="preserve">（２）譲受会社</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所在地：●●</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favmtzik0rq" w:id="8"/>
      <w:bookmarkEnd w:id="8"/>
      <w:r w:rsidDel="00000000" w:rsidR="00000000" w:rsidRPr="00000000">
        <w:rPr>
          <w:rFonts w:ascii="Arial Unicode MS" w:cs="Arial Unicode MS" w:eastAsia="Arial Unicode MS" w:hAnsi="Arial Unicode MS"/>
          <w:b w:val="1"/>
          <w:bCs w:val="1"/>
          <w:color w:val="000000"/>
          <w:sz w:val="26"/>
          <w:szCs w:val="26"/>
          <w:rtl w:val="0"/>
        </w:rPr>
        <w:t xml:space="preserve">（３）譲渡対象資産の概要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・営業権</w:t>
        <w:br w:type="textWrapping"/>
        <w:t xml:space="preserve">・顧客契約</w:t>
        <w:br w:type="textWrapping"/>
        <w:t xml:space="preserve">・設備・備品</w:t>
        <w:br w:type="textWrapping"/>
        <w:t xml:space="preserve">・在庫</w:t>
        <w:br w:type="textWrapping"/>
        <w:t xml:space="preserve">・その他当該事業に関連する資産</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※詳細は別紙「事業譲渡契約書（案）」のとおり。</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wx4v88cug1k" w:id="9"/>
      <w:bookmarkEnd w:id="9"/>
      <w:r w:rsidDel="00000000" w:rsidR="00000000" w:rsidRPr="00000000">
        <w:rPr>
          <w:rFonts w:ascii="Arial Unicode MS" w:cs="Arial Unicode MS" w:eastAsia="Arial Unicode MS" w:hAnsi="Arial Unicode MS"/>
          <w:b w:val="1"/>
          <w:bCs w:val="1"/>
          <w:color w:val="000000"/>
          <w:sz w:val="26"/>
          <w:szCs w:val="26"/>
          <w:rtl w:val="0"/>
        </w:rPr>
        <w:t xml:space="preserve">（４）譲渡価額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金●●円</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w8q1co340rp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（５）譲渡予定日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9voeddqf8z6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（６）その他の条件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譲渡条件の詳細は、当社と譲受会社との間で締結する事業譲渡契約書に定めるものとする。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議長は、上記内容に基づき、当社が当該事業を●●株式会社へ譲渡することについて株主総会の承認を求めた。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審議の結果、本議案は出席株主の議決権の過半数の賛成により、原案どおり承認可決された。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また、議長は、本件営業譲渡の実施に関する具体的手続および契約締結その他必要な事項については、代表取締役に一任することを提案したところ、これも満場一致をもって承認された。</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以上をもって本株主総会の議事を終了したので、本議事録を作成し、議長および出席取締役がこれに記名押印する。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