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gwg0oj65bk2" w:id="0"/>
      <w:bookmarkEnd w:id="0"/>
      <w:r w:rsidDel="00000000" w:rsidR="00000000" w:rsidRPr="00000000">
        <w:rPr>
          <w:rFonts w:ascii="Arial Unicode MS" w:cs="Arial Unicode MS" w:eastAsia="Arial Unicode MS" w:hAnsi="Arial Unicode MS"/>
          <w:b w:val="1"/>
          <w:bCs w:val="1"/>
          <w:sz w:val="44"/>
          <w:szCs w:val="44"/>
          <w:rtl w:val="0"/>
        </w:rPr>
        <w:t xml:space="preserve">自治体広報物制作契約書</w:t>
        <w:br w:type="textWrapping"/>
        <w:t xml:space="preserve">（デザイン・コピーライティング）</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〇〇市（以下「甲」という。）と、〇〇（法人又は個人）（以下「乙」という。）は、自治体広報物の制作業務について、次のとおり契約（以下「本契約」という。）を締結する。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k5h0pskxl1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広報活動において必要となるパンフレット、ポスター、ウェブ広報物その他の広報コンテンツの制作業務を乙に委託し、その業務の内容、報酬、著作権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sjbx5xl9k4n"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乙は、甲の依頼に基づき、次の業務（以下「本業務」という。）を行う。</w:t>
        <w:br w:type="textWrapping"/>
        <w:t xml:space="preserve">(1) 広報物のデザイン制作</w:t>
        <w:br w:type="textWrapping"/>
        <w:t xml:space="preserve">(2) キャッチコピー、文章等のコピーライティング</w:t>
        <w:br w:type="textWrapping"/>
        <w:t xml:space="preserve">(3) レイアウト調整及び編集作業</w:t>
        <w:br w:type="textWrapping"/>
        <w:t xml:space="preserve">(4) 印刷又はウェブ掲載を前提としたデータ作成</w:t>
        <w:br w:type="textWrapping"/>
        <w:t xml:space="preserve">(5) その他甲乙協議により定める広報制作業務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本業務の具体的内容、制作物の仕様、納期その他詳細事項は、別紙仕様書又は個別発注書により定めるものとする。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dax3022fuuwx" w:id="3"/>
      <w:bookmarkEnd w:id="3"/>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乙は、本業務を遂行するにあたり、甲の広報方針及び自治体としての公共性を尊重し、適切な表現及び内容で制作を行うものとする。</w:t>
        <w:br w:type="textWrapping"/>
        <w:t xml:space="preserve">3　乙は、本業務の進行状況について、甲の求めがあった場合には報告を行うものとする。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y5x5wbxzg1j" w:id="4"/>
      <w:bookmarkEnd w:id="4"/>
      <w:r w:rsidDel="00000000" w:rsidR="00000000" w:rsidRPr="00000000">
        <w:rPr>
          <w:rFonts w:ascii="Arial Unicode MS" w:cs="Arial Unicode MS" w:eastAsia="Arial Unicode MS" w:hAnsi="Arial Unicode MS"/>
          <w:b w:val="1"/>
          <w:bCs w:val="1"/>
          <w:sz w:val="34"/>
          <w:szCs w:val="34"/>
          <w:rtl w:val="0"/>
        </w:rPr>
        <w:t xml:space="preserve">第4条（成果物）</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本業務により制作されたデザイン、文章、画像データ、レイアウトデータその他一切の制作物（以下「成果物」という。）は、甲の承認を得たものを最終成果物とする。</w:t>
        <w:br w:type="textWrapping"/>
        <w:t xml:space="preserve">2　乙は、成果物を甲が指定する形式により納品するものとする。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xd3lwxxswhpl" w:id="5"/>
      <w:bookmarkEnd w:id="5"/>
      <w:r w:rsidDel="00000000" w:rsidR="00000000" w:rsidRPr="00000000">
        <w:rPr>
          <w:rFonts w:ascii="Arial Unicode MS" w:cs="Arial Unicode MS" w:eastAsia="Arial Unicode MS" w:hAnsi="Arial Unicode MS"/>
          <w:b w:val="1"/>
          <w:bCs w:val="1"/>
          <w:sz w:val="34"/>
          <w:szCs w:val="34"/>
          <w:rtl w:val="0"/>
        </w:rPr>
        <w:t xml:space="preserve">第5条（納期）</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乙は、甲が指定する期日までに成果物を納品しなければならない。ただし、やむを得ない事情により納期の変更が必要となる場合には、甲乙協議のうえ決定する。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yjszi4dfkr4f" w:id="6"/>
      <w:bookmarkEnd w:id="6"/>
      <w:r w:rsidDel="00000000" w:rsidR="00000000" w:rsidRPr="00000000">
        <w:rPr>
          <w:rFonts w:ascii="Arial Unicode MS" w:cs="Arial Unicode MS" w:eastAsia="Arial Unicode MS" w:hAnsi="Arial Unicode MS"/>
          <w:b w:val="1"/>
          <w:bCs w:val="1"/>
          <w:sz w:val="34"/>
          <w:szCs w:val="34"/>
          <w:rtl w:val="0"/>
        </w:rPr>
        <w:t xml:space="preserve">第6条（報酬）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報酬の金額、支払方法及び支払期日は、別途定める見積書又は発注書に従うものとする。</w:t>
        <w:br w:type="textWrapping"/>
        <w:t xml:space="preserve">3　本業務の遂行に必要な通常の制作費用は、特段の定めがない限り報酬に含まれるものとする。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xqpxzpqnspla" w:id="7"/>
      <w:bookmarkEnd w:id="7"/>
      <w:r w:rsidDel="00000000" w:rsidR="00000000" w:rsidRPr="00000000">
        <w:rPr>
          <w:rFonts w:ascii="Arial Unicode MS" w:cs="Arial Unicode MS" w:eastAsia="Arial Unicode MS" w:hAnsi="Arial Unicode MS"/>
          <w:b w:val="1"/>
          <w:bCs w:val="1"/>
          <w:sz w:val="34"/>
          <w:szCs w:val="34"/>
          <w:rtl w:val="0"/>
        </w:rPr>
        <w:t xml:space="preserve">第7条（修正対応）</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甲は、成果物について合理的な範囲で修正を求めることができる。</w:t>
        <w:br w:type="textWrapping"/>
        <w:t xml:space="preserve">2　乙は、甲の指示に基づき必要な修正を行うものとする。</w:t>
        <w:br w:type="textWrapping"/>
        <w:t xml:space="preserve">3　当初の制作範囲を著しく超える修正については、甲乙協議のうえ追加費用を定めることができる。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9x4bhfkqm3r4" w:id="8"/>
      <w:bookmarkEnd w:id="8"/>
      <w:r w:rsidDel="00000000" w:rsidR="00000000" w:rsidRPr="00000000">
        <w:rPr>
          <w:rFonts w:ascii="Arial Unicode MS" w:cs="Arial Unicode MS" w:eastAsia="Arial Unicode MS" w:hAnsi="Arial Unicode MS"/>
          <w:b w:val="1"/>
          <w:bCs w:val="1"/>
          <w:sz w:val="34"/>
          <w:szCs w:val="34"/>
          <w:rtl w:val="0"/>
        </w:rPr>
        <w:t xml:space="preserve">第8条（著作権）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成果物に関する著作権（著作権法第27条及び第28条の権利を含む）は、原則として報酬の支払い完了と同時に甲に移転する。</w:t>
        <w:br w:type="textWrapping"/>
        <w:t xml:space="preserve">2　乙は、成果物について著作者人格権を行使しないものとする。</w:t>
        <w:br w:type="textWrapping"/>
        <w:t xml:space="preserve">3　乙が第三者の著作物を利用する場合には、乙の責任と費用において必要な権利処理を行うものとする。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ya7l2tya1q6q" w:id="9"/>
      <w:bookmarkEnd w:id="9"/>
      <w:r w:rsidDel="00000000" w:rsidR="00000000" w:rsidRPr="00000000">
        <w:rPr>
          <w:rFonts w:ascii="Arial Unicode MS" w:cs="Arial Unicode MS" w:eastAsia="Arial Unicode MS" w:hAnsi="Arial Unicode MS"/>
          <w:b w:val="1"/>
          <w:bCs w:val="1"/>
          <w:sz w:val="34"/>
          <w:szCs w:val="34"/>
          <w:rtl w:val="0"/>
        </w:rPr>
        <w:t xml:space="preserve">第9条（第三者の権利侵害）</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成果物が第三者の著作権、商標権その他の権利を侵害しないよう乙は十分な注意を払うものとする。</w:t>
        <w:br w:type="textWrapping"/>
        <w:t xml:space="preserve">2　万一、成果物により第三者との紛争が生じた場合には、乙の責任と費用において解決するものとする。ただし、甲の指示に起因する場合はこの限りではない。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cx14deepn5r4"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乙は、本契約の履行に関連して知り得た甲の業務情報、行政情報その他の非公開情報を第三者に漏えいしてはならない。</w:t>
        <w:br w:type="textWrapping"/>
        <w:t xml:space="preserve">2　前項の義務は、本契約終了後も継続する。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xz9jc9rxzupx" w:id="11"/>
      <w:bookmarkEnd w:id="11"/>
      <w:r w:rsidDel="00000000" w:rsidR="00000000" w:rsidRPr="00000000">
        <w:rPr>
          <w:rFonts w:ascii="Arial Unicode MS" w:cs="Arial Unicode MS" w:eastAsia="Arial Unicode MS" w:hAnsi="Arial Unicode MS"/>
          <w:b w:val="1"/>
          <w:bCs w:val="1"/>
          <w:sz w:val="34"/>
          <w:szCs w:val="34"/>
          <w:rtl w:val="0"/>
        </w:rPr>
        <w:t xml:space="preserve">第11条（再委託）</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乙は、本業務の全部又は主要部分を第三者に再委託する場合には、事前に甲の書面による承諾を得なければならない。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8z5oj6ayc1x2"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本契約の期間は、契約締結日から〇年〇月〇日までとする。ただし、甲乙協議のうえ更新することができる。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b1judchsnarm"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甲又は乙は、相手方が本契約に違反し、相当期間を定めて是正を求めても改善されない場合、本契約の全部又は一部を解除することができる。</w:t>
        <w:br w:type="textWrapping"/>
        <w:t xml:space="preserve">2　甲は、行政上の事情その他やむを得ない理由がある場合、事前に乙へ通知することで契約を解除することができる。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6ws90e5okkw6"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甲又は乙は、本契約に違反し相手方に損害を与えた場合、その損害を賠償しなければならない。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34xnh61dc3kn"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甲及び乙は、自己又は関係者が反社会的勢力に該当しないことを保証し、該当することが判明した場合、相手方は何らの催告なく本契約を解除できる。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x8vm1cm5q7o7"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hthjnyql45fi" w:id="17"/>
      <w:bookmarkEnd w:id="17"/>
      <w:r w:rsidDel="00000000" w:rsidR="00000000" w:rsidRPr="00000000">
        <w:rPr>
          <w:rFonts w:ascii="Arial Unicode MS" w:cs="Arial Unicode MS" w:eastAsia="Arial Unicode MS" w:hAnsi="Arial Unicode MS"/>
          <w:b w:val="1"/>
          <w:bCs w:val="1"/>
          <w:sz w:val="34"/>
          <w:szCs w:val="34"/>
          <w:rtl w:val="0"/>
        </w:rPr>
        <w:t xml:space="preserve">第17条（管轄裁判所）</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本契約に関して紛争が生じた場合には、甲の所在地を管轄する地方裁判所を第一審の専属的合意管轄裁判所とする。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〇〇市</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名称：</w:t>
        <w:br w:type="textWrapping"/>
        <w:t xml:space="preserve">住所：</w:t>
        <w:br w:type="textWrapping"/>
        <w:t xml:space="preserve">代表者：</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