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01om2gjcowk" w:id="0"/>
      <w:bookmarkEnd w:id="0"/>
      <w:r w:rsidDel="00000000" w:rsidR="00000000" w:rsidRPr="00000000">
        <w:rPr>
          <w:rFonts w:ascii="Arial Unicode MS" w:cs="Arial Unicode MS" w:eastAsia="Arial Unicode MS" w:hAnsi="Arial Unicode MS"/>
          <w:b w:val="1"/>
          <w:bCs w:val="1"/>
          <w:sz w:val="44"/>
          <w:szCs w:val="44"/>
          <w:rtl w:val="0"/>
        </w:rPr>
        <w:t xml:space="preserve">採用代行業務委託契約書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株式会社〇〇（以下「甲」という。）と、株式会社〇〇（以下「乙」という。）は、甲の採用活動に関する業務の委託について、次のとおり採用代行業務委託契約（以下「本契約」という。）を締結する。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zj31av5oai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本契約は、甲が行う人材採用活動の一部業務を乙に委託し、乙がこれを受託して遂行することに関し、必要な事項を定めることを目的とする。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2p5ucbky4g8"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甲は乙に対し、次の各号に掲げる採用支援業務（以下「本業務」という。）を委託し、乙はこれを受託する。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採用計画策定の支援</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求人媒体の選定及び掲載支援</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応募者受付及び応募者管理</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書類選考補助</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面接日程調整</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応募者への連絡対応</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採用データの管理及びレポート作成</w:t>
      </w:r>
    </w:p>
    <w:p w:rsidR="00000000" w:rsidDel="00000000" w:rsidP="00000000" w:rsidRDefault="00000000" w:rsidRPr="00000000" w14:paraId="0000001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その他、甲乙協議のうえ定める採用関連業務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本業務の具体的内容、範囲、実施方法については、別途書面又は電子データにより定めるものとする。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xsvohw9b2wr"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乙は、本業務を遂行するにあたり、甲の指示及び採用方針を尊重するものとする。</w:t>
        <w:br w:type="textWrapping"/>
        <w:t xml:space="preserve">3　乙は、本業務の進捗状況を適宜甲に報告するものとする。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sohvo8un5pe"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乙は、本業務の全部又は一部を第三者に再委託する場合、事前に甲の書面による承諾を得なければならない。</w:t>
        <w:br w:type="textWrapping"/>
        <w:t xml:space="preserve">2　乙は、再委託先の行為について自己の行為と同一の責任を負う。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ntuq0ta1px9"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報酬の支払方法及び支払期日は、甲乙協議のうえ定める。</w:t>
        <w:br w:type="textWrapping"/>
        <w:t xml:space="preserve">3　本業務遂行に必要な実費が発生する場合は、事前に甲の承諾を得たうえで、甲がこれを負担する。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bylzks734jqd" w:id="6"/>
      <w:bookmarkEnd w:id="6"/>
      <w:r w:rsidDel="00000000" w:rsidR="00000000" w:rsidRPr="00000000">
        <w:rPr>
          <w:rFonts w:ascii="Arial Unicode MS" w:cs="Arial Unicode MS" w:eastAsia="Arial Unicode MS" w:hAnsi="Arial Unicode MS"/>
          <w:b w:val="1"/>
          <w:bCs w:val="1"/>
          <w:sz w:val="34"/>
          <w:szCs w:val="34"/>
          <w:rtl w:val="0"/>
        </w:rPr>
        <w:t xml:space="preserve">第6条（個人情報の取扱い）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乙は、本業務の遂行に関連して取得した応募者の個人情報を、個人情報保護法その他関連法令に従い適切に取り扱う。</w:t>
        <w:br w:type="textWrapping"/>
        <w:t xml:space="preserve">2　乙は、当該個人情報を本業務の目的以外に利用してはならない。</w:t>
        <w:br w:type="textWrapping"/>
        <w:t xml:space="preserve">3　乙は、個人情報の漏えい、滅失又は毀損を防止するため、適切な安全管理措置を講じる。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ayz0o9gxl1hh"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甲及び乙は、本契約に関連して知り得た相手方の営業上、技術上その他の秘密情報を第三者に開示又は漏えいしてはならない。</w:t>
        <w:br w:type="textWrapping"/>
        <w:t xml:space="preserve">2　本条の義務は、本契約終了後も〇年間存続するものとする。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j82tpl8yzlwf"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本業務により作成された資料、採用レポート、分析資料その他の成果物の著作権は、特段の定めがない限り甲に帰属する。</w:t>
        <w:br w:type="textWrapping"/>
        <w:t xml:space="preserve">2　乙は、甲の承諾なく成果物を第三者に提供又は利用してはならない。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4a9wv4ffriia"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乙は、本業務の遂行にあたり、次の行為を行ってはならない。</w:t>
      </w:r>
    </w:p>
    <w:p w:rsidR="00000000" w:rsidDel="00000000" w:rsidP="00000000" w:rsidRDefault="00000000" w:rsidRPr="00000000" w14:paraId="0000002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応募者に対する不適切な対応又は差別的取扱い</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甲の信用を毀損する行為</w:t>
      </w:r>
    </w:p>
    <w:p w:rsidR="00000000" w:rsidDel="00000000" w:rsidP="00000000" w:rsidRDefault="00000000" w:rsidRPr="00000000" w14:paraId="0000002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個人情報の不正利用</w:t>
      </w:r>
    </w:p>
    <w:p w:rsidR="00000000" w:rsidDel="00000000" w:rsidP="00000000" w:rsidRDefault="00000000" w:rsidRPr="00000000" w14:paraId="0000002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その他本契約の目的に反する行為</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ub87ke8ssmvx"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本契約の有効期間は、〇年〇月〇日から〇年〇月〇日までとする。</w:t>
        <w:br w:type="textWrapping"/>
        <w:t xml:space="preserve">2　期間満了の〇日前までに甲乙いずれからも書面による解約の意思表示がない場合、本契約は同一条件で〇年間更新されるものとする。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38s5majw01as"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甲又は乙は、相手方が本契約に違反し、相当期間を定めて是正を求めたにもかかわらず是正されない場合、本契約を解除することができる。</w:t>
        <w:br w:type="textWrapping"/>
        <w:t xml:space="preserve">2　次の各号に該当する場合、相手方は催告なく直ちに本契約を解除できる。</w:t>
      </w:r>
    </w:p>
    <w:p w:rsidR="00000000" w:rsidDel="00000000" w:rsidP="00000000" w:rsidRDefault="00000000" w:rsidRPr="00000000" w14:paraId="0000003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支払停止又は破産手続開始の申立てがあった場合</w:t>
      </w:r>
    </w:p>
    <w:p w:rsidR="00000000" w:rsidDel="00000000" w:rsidP="00000000" w:rsidRDefault="00000000" w:rsidRPr="00000000" w14:paraId="0000003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重大な契約違反があった場合</w:t>
      </w:r>
    </w:p>
    <w:p w:rsidR="00000000" w:rsidDel="00000000" w:rsidP="00000000" w:rsidRDefault="00000000" w:rsidRPr="00000000" w14:paraId="0000003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反社会的勢力との関係が判明した場合</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vcwg8524urr"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甲又は乙が本契約に違反し相手方に損害を与えた場合、当該当事者はその損害を賠償する責任を負う。</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e6csfy3uojpe"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甲及び乙は、自ら又は役員が反社会的勢力に該当しないことを表明し保証する。</w:t>
        <w:br w:type="textWrapping"/>
        <w:t xml:space="preserve">2　前項に違反した場合、相手方は催告なく本契約を解除することができる。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kv1cg9insan8"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本契約に定めのない事項又は疑義が生じた場合、甲乙は誠意をもって協議のうえ解決する。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97djbtd3yzkc" w:id="15"/>
      <w:bookmarkEnd w:id="15"/>
      <w:r w:rsidDel="00000000" w:rsidR="00000000" w:rsidRPr="00000000">
        <w:rPr>
          <w:rFonts w:ascii="Arial Unicode MS" w:cs="Arial Unicode MS" w:eastAsia="Arial Unicode MS" w:hAnsi="Arial Unicode MS"/>
          <w:b w:val="1"/>
          <w:bCs w:val="1"/>
          <w:sz w:val="34"/>
          <w:szCs w:val="34"/>
          <w:rtl w:val="0"/>
        </w:rPr>
        <w:t xml:space="preserve">第15条（管轄裁判所）</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x2lj2hux0kk7"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