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zq8adsgi9uc" w:id="0"/>
      <w:bookmarkEnd w:id="0"/>
      <w:r w:rsidDel="00000000" w:rsidR="00000000" w:rsidRPr="00000000">
        <w:rPr>
          <w:rFonts w:ascii="Arial Unicode MS" w:cs="Arial Unicode MS" w:eastAsia="Arial Unicode MS" w:hAnsi="Arial Unicode MS"/>
          <w:b w:val="1"/>
          <w:bCs w:val="1"/>
          <w:sz w:val="44"/>
          <w:szCs w:val="44"/>
          <w:rtl w:val="0"/>
        </w:rPr>
        <w:t xml:space="preserve">労働者派遣基本契約書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雇用する労働者を甲に派遣し業務に従事させることについて、次のとおり労働者派遣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mawjkeak6u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本契約は、乙が雇用する労働者を労働者派遣法その他関係法令に基づき甲に派遣し、甲の業務に従事させる場合の基本的条件を定め、適正な労働者派遣の実施を図ることを目的とする。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905f1sj9mt2"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派遣労働者</w:t>
        <w:br w:type="textWrapping"/>
        <w:t xml:space="preserve">乙が雇用し、乙の指揮命令関係の下で甲に派遣され、甲の指揮命令に従って業務に従事する労働者をいう。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個別契約</w:t>
        <w:br w:type="textWrapping"/>
        <w:t xml:space="preserve">本契約に基づき、派遣業務の内容、派遣期間、派遣人数、就業条件その他の具体的事項を定める契約をいう。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派遣先</w:t>
        <w:br w:type="textWrapping"/>
        <w:t xml:space="preserve">派遣労働者が業務に従事する甲の事業所をいう。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as4ub019pvbz" w:id="3"/>
      <w:bookmarkEnd w:id="3"/>
      <w:r w:rsidDel="00000000" w:rsidR="00000000" w:rsidRPr="00000000">
        <w:rPr>
          <w:rFonts w:ascii="Arial Unicode MS" w:cs="Arial Unicode MS" w:eastAsia="Arial Unicode MS" w:hAnsi="Arial Unicode MS"/>
          <w:b w:val="1"/>
          <w:bCs w:val="1"/>
          <w:sz w:val="34"/>
          <w:szCs w:val="34"/>
          <w:rtl w:val="0"/>
        </w:rPr>
        <w:t xml:space="preserve">第3条（個別契約）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本契約に基づき労働者派遣を行う場合、甲乙は個別契約を締結する。</w:t>
        <w:br w:type="textWrapping"/>
        <w:t xml:space="preserve">2　個別契約には、次の事項を定めるものとする。</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業務内容</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派遣人数</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派遣期間</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就業場所</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就業日及び就業時間</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派遣料金</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安全衛生に関する事項</w:t>
      </w:r>
    </w:p>
    <w:p w:rsidR="00000000" w:rsidDel="00000000" w:rsidP="00000000" w:rsidRDefault="00000000" w:rsidRPr="00000000" w14:paraId="0000001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その他必要事項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個別契約は、本契約と一体となって効力を有する。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g55k1osrz5ub" w:id="4"/>
      <w:bookmarkEnd w:id="4"/>
      <w:r w:rsidDel="00000000" w:rsidR="00000000" w:rsidRPr="00000000">
        <w:rPr>
          <w:rFonts w:ascii="Arial Unicode MS" w:cs="Arial Unicode MS" w:eastAsia="Arial Unicode MS" w:hAnsi="Arial Unicode MS"/>
          <w:b w:val="1"/>
          <w:bCs w:val="1"/>
          <w:sz w:val="34"/>
          <w:szCs w:val="34"/>
          <w:rtl w:val="0"/>
        </w:rPr>
        <w:t xml:space="preserve">第4条（労働者派遣法の遵守）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甲乙は、労働者派遣法その他関係法令を遵守し、適正な労働者派遣を実施するものとする。</w:t>
        <w:br w:type="textWrapping"/>
        <w:t xml:space="preserve">2　乙は、労働者派遣事業の許可又は届出を適法に取得し、これを維持するものとする。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xzn9j1cmqc" w:id="5"/>
      <w:bookmarkEnd w:id="5"/>
      <w:r w:rsidDel="00000000" w:rsidR="00000000" w:rsidRPr="00000000">
        <w:rPr>
          <w:rFonts w:ascii="Arial Unicode MS" w:cs="Arial Unicode MS" w:eastAsia="Arial Unicode MS" w:hAnsi="Arial Unicode MS"/>
          <w:b w:val="1"/>
          <w:bCs w:val="1"/>
          <w:sz w:val="34"/>
          <w:szCs w:val="34"/>
          <w:rtl w:val="0"/>
        </w:rPr>
        <w:t xml:space="preserve">第5条（派遣労働者の選定）</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乙は、業務遂行に必要な能力及び適性を有する派遣労働者を選定し、甲に派遣する。</w:t>
        <w:br w:type="textWrapping"/>
        <w:t xml:space="preserve">2　甲は、派遣労働者に対し業務遂行に必要な指示を行うことができる。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wsl4ji5yidh" w:id="6"/>
      <w:bookmarkEnd w:id="6"/>
      <w:r w:rsidDel="00000000" w:rsidR="00000000" w:rsidRPr="00000000">
        <w:rPr>
          <w:rFonts w:ascii="Arial Unicode MS" w:cs="Arial Unicode MS" w:eastAsia="Arial Unicode MS" w:hAnsi="Arial Unicode MS"/>
          <w:b w:val="1"/>
          <w:bCs w:val="1"/>
          <w:sz w:val="34"/>
          <w:szCs w:val="34"/>
          <w:rtl w:val="0"/>
        </w:rPr>
        <w:t xml:space="preserve">第6条（指揮命令）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派遣労働者は、甲の指定する指揮命令者の指示に従い業務を遂行する。</w:t>
        <w:br w:type="textWrapping"/>
        <w:t xml:space="preserve">2　甲は、派遣労働者に対し、労働契約関係に関する指示又は命令を行ってはならない。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8bzlthcl77y1" w:id="7"/>
      <w:bookmarkEnd w:id="7"/>
      <w:r w:rsidDel="00000000" w:rsidR="00000000" w:rsidRPr="00000000">
        <w:rPr>
          <w:rFonts w:ascii="Arial Unicode MS" w:cs="Arial Unicode MS" w:eastAsia="Arial Unicode MS" w:hAnsi="Arial Unicode MS"/>
          <w:b w:val="1"/>
          <w:bCs w:val="1"/>
          <w:sz w:val="34"/>
          <w:szCs w:val="34"/>
          <w:rtl w:val="0"/>
        </w:rPr>
        <w:t xml:space="preserve">第7条（派遣料金）</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甲は、乙に対し、個別契約で定める派遣料金を支払う。</w:t>
        <w:br w:type="textWrapping"/>
        <w:t xml:space="preserve">2　支払方法及び支払期限は、個別契約に定めるところによる。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8lo53lx252b" w:id="8"/>
      <w:bookmarkEnd w:id="8"/>
      <w:r w:rsidDel="00000000" w:rsidR="00000000" w:rsidRPr="00000000">
        <w:rPr>
          <w:rFonts w:ascii="Arial Unicode MS" w:cs="Arial Unicode MS" w:eastAsia="Arial Unicode MS" w:hAnsi="Arial Unicode MS"/>
          <w:b w:val="1"/>
          <w:bCs w:val="1"/>
          <w:sz w:val="34"/>
          <w:szCs w:val="34"/>
          <w:rtl w:val="0"/>
        </w:rPr>
        <w:t xml:space="preserve">第8条（安全衛生）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甲は、派遣労働者の安全及び衛生を確保するため、労働安全衛生法その他関係法令に基づき必要な措置を講じる。</w:t>
        <w:br w:type="textWrapping"/>
        <w:t xml:space="preserve">2　乙は、派遣労働者に対し必要な安全教育を実施する。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v7l3sqjyhfp" w:id="9"/>
      <w:bookmarkEnd w:id="9"/>
      <w:r w:rsidDel="00000000" w:rsidR="00000000" w:rsidRPr="00000000">
        <w:rPr>
          <w:rFonts w:ascii="Arial Unicode MS" w:cs="Arial Unicode MS" w:eastAsia="Arial Unicode MS" w:hAnsi="Arial Unicode MS"/>
          <w:b w:val="1"/>
          <w:bCs w:val="1"/>
          <w:sz w:val="34"/>
          <w:szCs w:val="34"/>
          <w:rtl w:val="0"/>
        </w:rPr>
        <w:t xml:space="preserve">第9条（派遣労働者の交代）</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甲は、派遣労働者が業務遂行に著しく適さないと判断した場合、乙に対し派遣労働者の交代を求めることができる。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q4p3tmg693w"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甲及び乙は、本契約又は個別契約に関連して知り得た相手方の営業上又は技術上の秘密情報を第三者に開示してはならない。</w:t>
        <w:br w:type="textWrapping"/>
        <w:t xml:space="preserve">2　本条の義務は、本契約終了後も存続する。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885z76zb287" w:id="11"/>
      <w:bookmarkEnd w:id="11"/>
      <w:r w:rsidDel="00000000" w:rsidR="00000000" w:rsidRPr="00000000">
        <w:rPr>
          <w:rFonts w:ascii="Arial Unicode MS" w:cs="Arial Unicode MS" w:eastAsia="Arial Unicode MS" w:hAnsi="Arial Unicode MS"/>
          <w:b w:val="1"/>
          <w:bCs w:val="1"/>
          <w:sz w:val="34"/>
          <w:szCs w:val="34"/>
          <w:rtl w:val="0"/>
        </w:rPr>
        <w:t xml:space="preserve">第11条（個人情報の取扱い）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甲乙は、派遣業務に関連して取得した個人情報を、法令及び相手方の指示に従い適切に管理するものとする。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m2lgzeprp0t4" w:id="12"/>
      <w:bookmarkEnd w:id="12"/>
      <w:r w:rsidDel="00000000" w:rsidR="00000000" w:rsidRPr="00000000">
        <w:rPr>
          <w:rFonts w:ascii="Arial Unicode MS" w:cs="Arial Unicode MS" w:eastAsia="Arial Unicode MS" w:hAnsi="Arial Unicode MS"/>
          <w:b w:val="1"/>
          <w:bCs w:val="1"/>
          <w:sz w:val="34"/>
          <w:szCs w:val="34"/>
          <w:rtl w:val="0"/>
        </w:rPr>
        <w:t xml:space="preserve">第12条（再派遣の禁止）</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乙は、甲の事前の書面による承諾なく、派遣労働者を第三者へ再派遣してはならない。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zcnjhptk2a4r"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甲又は乙は、次の各号のいずれかに該当する場合、催告を要せず本契約の全部又は一部を解除できる。</w:t>
      </w:r>
    </w:p>
    <w:p w:rsidR="00000000" w:rsidDel="00000000" w:rsidP="00000000" w:rsidRDefault="00000000" w:rsidRPr="00000000" w14:paraId="0000003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本契約に違反し是正しない場合</w:t>
      </w:r>
    </w:p>
    <w:p w:rsidR="00000000" w:rsidDel="00000000" w:rsidP="00000000" w:rsidRDefault="00000000" w:rsidRPr="00000000" w14:paraId="0000003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労働者派遣事業の許可が取り消された場合</w:t>
      </w:r>
    </w:p>
    <w:p w:rsidR="00000000" w:rsidDel="00000000" w:rsidP="00000000" w:rsidRDefault="00000000" w:rsidRPr="00000000" w14:paraId="0000003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支払停止又は破産等の申立てがあった場合</w:t>
      </w:r>
    </w:p>
    <w:p w:rsidR="00000000" w:rsidDel="00000000" w:rsidP="00000000" w:rsidRDefault="00000000" w:rsidRPr="00000000" w14:paraId="0000003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信用を著しく損なう行為があった場合</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5f71muxoyfsa"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甲乙は、自ら又は役員が反社会的勢力でないことを表明し、将来にわたり該当しないことを保証する。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o8bypf503nx"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甲又は乙が本契約に違反し相手方に損害を与えた場合、その損害を賠償する責任を負う。</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g6kvw4x15jl8"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期間満了の1か月前までにいずれからも書面による解約の意思表示がない場合、本契約は同一条件で1年間更新される。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vsbz2lu23361" w:id="17"/>
      <w:bookmarkEnd w:id="17"/>
      <w:r w:rsidDel="00000000" w:rsidR="00000000" w:rsidRPr="00000000">
        <w:rPr>
          <w:rFonts w:ascii="Arial Unicode MS" w:cs="Arial Unicode MS" w:eastAsia="Arial Unicode MS" w:hAnsi="Arial Unicode MS"/>
          <w:b w:val="1"/>
          <w:bCs w:val="1"/>
          <w:sz w:val="34"/>
          <w:szCs w:val="34"/>
          <w:rtl w:val="0"/>
        </w:rPr>
        <w:t xml:space="preserve">第17条（協議）</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sz w:val="34"/>
          <w:szCs w:val="34"/>
        </w:rPr>
      </w:pPr>
      <w:bookmarkStart w:colFirst="0" w:colLast="0" w:name="_6wu2r93x83k5" w:id="18"/>
      <w:bookmarkEnd w:id="18"/>
      <w:r w:rsidDel="00000000" w:rsidR="00000000" w:rsidRPr="00000000">
        <w:rPr>
          <w:rFonts w:ascii="Arial Unicode MS" w:cs="Arial Unicode MS" w:eastAsia="Arial Unicode MS" w:hAnsi="Arial Unicode MS"/>
          <w:b w:val="1"/>
          <w:bCs w:val="1"/>
          <w:sz w:val="34"/>
          <w:szCs w:val="34"/>
          <w:rtl w:val="0"/>
        </w:rPr>
        <w:t xml:space="preserve">第18条（管轄裁判所）</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5bnu9pvi60d3"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ne00mbd3349j" w:id="20"/>
      <w:bookmarkEnd w:id="20"/>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