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updjlufpotuw" w:id="0"/>
      <w:bookmarkEnd w:id="0"/>
      <w:r w:rsidDel="00000000" w:rsidR="00000000" w:rsidRPr="00000000">
        <w:rPr>
          <w:rFonts w:ascii="Arial Unicode MS" w:cs="Arial Unicode MS" w:eastAsia="Arial Unicode MS" w:hAnsi="Arial Unicode MS"/>
          <w:b w:val="1"/>
          <w:bCs w:val="1"/>
          <w:sz w:val="44"/>
          <w:szCs w:val="44"/>
          <w:rtl w:val="0"/>
        </w:rPr>
        <w:t xml:space="preserve">イベント運営システム利用規約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利用規約は、株式会社●●（以下「当社」という。）が提供するイベント運営システム及びこれに付随する各種サービス（以下「本サービス」という。）の利用条件を定めることを目的とする。利用者は、本規約に同意したうえで本サービスを利用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本規約において使用する用語の定義は、次の各号のとおりとする。</w:t>
        <w:br w:type="textWrapping"/>
        <w:t xml:space="preserve">一　本サービスとは、イベントの企画、申込管理、参加者管理、決済管理、情報配信、分析機能その他当社が提供するオンラインシステムをいう。</w:t>
        <w:br w:type="textWrapping"/>
        <w:t xml:space="preserve">二　利用者とは、本サービスの利用登録を行い、本サービスを利用する個人又は法人をいう。</w:t>
        <w:br w:type="textWrapping"/>
        <w:t xml:space="preserve">三　参加者とは、利用者が本サービスを通じて開催するイベントに参加申込を行う者をいう。</w:t>
        <w:br w:type="textWrapping"/>
        <w:t xml:space="preserve">四　コンテンツとは、文章、画像、動画、音声、資料、データその他本サービス上に掲載又は送信される情報をいう。</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適用範囲</w:t>
        <w:br w:type="textWrapping"/>
      </w:r>
      <w:r w:rsidDel="00000000" w:rsidR="00000000" w:rsidRPr="00000000">
        <w:rPr>
          <w:rFonts w:ascii="Arial Unicode MS" w:cs="Arial Unicode MS" w:eastAsia="Arial Unicode MS" w:hAnsi="Arial Unicode MS"/>
          <w:sz w:val="20"/>
          <w:szCs w:val="20"/>
          <w:rtl w:val="0"/>
        </w:rPr>
        <w:t xml:space="preserve">一　本規約は、本サービスの利用に関し、当社と利用者との間の一切の関係に適用される。</w:t>
        <w:br w:type="textWrapping"/>
        <w:t xml:space="preserve">二　当社が本サービス上で別途提示する個別規約、ガイドライン等は、本規約の一部を構成する。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利用登録</w:t>
        <w:br w:type="textWrapping"/>
      </w:r>
      <w:r w:rsidDel="00000000" w:rsidR="00000000" w:rsidRPr="00000000">
        <w:rPr>
          <w:rFonts w:ascii="Arial Unicode MS" w:cs="Arial Unicode MS" w:eastAsia="Arial Unicode MS" w:hAnsi="Arial Unicode MS"/>
          <w:sz w:val="20"/>
          <w:szCs w:val="20"/>
          <w:rtl w:val="0"/>
        </w:rPr>
        <w:t xml:space="preserve">一　本サービスの利用を希望する者は、本規約に同意のうえ、当社所定の方法により利用登録を行うものとする。</w:t>
        <w:br w:type="textWrapping"/>
        <w:t xml:space="preserve">二　当社は、登録申請者が次の各号のいずれかに該当すると判断した場合、登録を拒否することができる。</w:t>
        <w:br w:type="textWrapping"/>
        <w:t xml:space="preserve">（一）虚偽の情報を提供した場合</w:t>
        <w:br w:type="textWrapping"/>
        <w:t xml:space="preserve">（二）過去に本規約違反により利用停止等の措置を受けた場合</w:t>
        <w:br w:type="textWrapping"/>
        <w:t xml:space="preserve">（三）その他当社が不適当と判断した場合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アカウント管理</w:t>
        <w:br w:type="textWrapping"/>
      </w:r>
      <w:r w:rsidDel="00000000" w:rsidR="00000000" w:rsidRPr="00000000">
        <w:rPr>
          <w:rFonts w:ascii="Arial Unicode MS" w:cs="Arial Unicode MS" w:eastAsia="Arial Unicode MS" w:hAnsi="Arial Unicode MS"/>
          <w:sz w:val="20"/>
          <w:szCs w:val="20"/>
          <w:rtl w:val="0"/>
        </w:rPr>
        <w:t xml:space="preserve">一　利用者は、自己の責任においてアカウント情報を管理するものとする。</w:t>
        <w:br w:type="textWrapping"/>
        <w:t xml:space="preserve">二　アカウントの第三者への貸与、譲渡又は共有はできない。</w:t>
        <w:br w:type="textWrapping"/>
        <w:t xml:space="preserve">三　アカウントの不正利用により利用者又は第三者に損害が生じた場合、当社は責任を負わない。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利用料金</w:t>
        <w:br w:type="textWrapping"/>
      </w:r>
      <w:r w:rsidDel="00000000" w:rsidR="00000000" w:rsidRPr="00000000">
        <w:rPr>
          <w:rFonts w:ascii="Arial Unicode MS" w:cs="Arial Unicode MS" w:eastAsia="Arial Unicode MS" w:hAnsi="Arial Unicode MS"/>
          <w:sz w:val="20"/>
          <w:szCs w:val="20"/>
          <w:rtl w:val="0"/>
        </w:rPr>
        <w:t xml:space="preserve">一　本サービスの利用料金は、当社が別途定める料金表又は契約条件に従う。</w:t>
        <w:br w:type="textWrapping"/>
        <w:t xml:space="preserve">二　利用者は、当社の定める方法により利用料金を支払うものとする。</w:t>
        <w:br w:type="textWrapping"/>
        <w:t xml:space="preserve">三　一度支払われた料金は、法令上必要な場合を除き返金しない。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イベント情報の管理</w:t>
        <w:br w:type="textWrapping"/>
      </w:r>
      <w:r w:rsidDel="00000000" w:rsidR="00000000" w:rsidRPr="00000000">
        <w:rPr>
          <w:rFonts w:ascii="Arial Unicode MS" w:cs="Arial Unicode MS" w:eastAsia="Arial Unicode MS" w:hAnsi="Arial Unicode MS"/>
          <w:sz w:val="20"/>
          <w:szCs w:val="20"/>
          <w:rtl w:val="0"/>
        </w:rPr>
        <w:t xml:space="preserve">一　利用者は、本サービス上に登録するイベント情報について正確かつ最新の内容を掲載するものとする。</w:t>
        <w:br w:type="textWrapping"/>
        <w:t xml:space="preserve">二　イベントの開催、変更、中止等に関する責任は利用者が負う。</w:t>
        <w:br w:type="textWrapping"/>
        <w:t xml:space="preserve">三　当社は、利用者が掲載した情報の真実性、適法性、正確性について保証しない。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参加者情報の取扱い</w:t>
        <w:br w:type="textWrapping"/>
      </w:r>
      <w:r w:rsidDel="00000000" w:rsidR="00000000" w:rsidRPr="00000000">
        <w:rPr>
          <w:rFonts w:ascii="Arial Unicode MS" w:cs="Arial Unicode MS" w:eastAsia="Arial Unicode MS" w:hAnsi="Arial Unicode MS"/>
          <w:sz w:val="20"/>
          <w:szCs w:val="20"/>
          <w:rtl w:val="0"/>
        </w:rPr>
        <w:t xml:space="preserve">一　利用者は、本サービスを通じて取得した参加者の個人情報を、関連法令及びプライバシーポリシーに従い適切に管理するものとする。</w:t>
        <w:br w:type="textWrapping"/>
        <w:t xml:space="preserve">二　利用者は、参加者情報をイベント運営目的以外に利用してはならない。</w:t>
        <w:br w:type="textWrapping"/>
        <w:t xml:space="preserve">三　参加者との間に生じた紛争について、当社は責任を負わない。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利用者は、本サービスの利用にあたり、次の各号の行為を行ってはならない。</w:t>
        <w:br w:type="textWrapping"/>
        <w:t xml:space="preserve">一　法令又は公序良俗に違反する行為</w:t>
        <w:br w:type="textWrapping"/>
        <w:t xml:space="preserve">二　第三者の権利又は利益を侵害する行為</w:t>
        <w:br w:type="textWrapping"/>
        <w:t xml:space="preserve">三　本サービスの運営を妨害する行為</w:t>
        <w:br w:type="textWrapping"/>
        <w:t xml:space="preserve">四　不正アクセス、システム改ざん又は過度な負荷を与える行為</w:t>
        <w:br w:type="textWrapping"/>
        <w:t xml:space="preserve">五　虚偽のイベント掲載又は詐欺的行為</w:t>
        <w:br w:type="textWrapping"/>
        <w:t xml:space="preserve">六　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知的財産権</w:t>
        <w:br w:type="textWrapping"/>
      </w:r>
      <w:r w:rsidDel="00000000" w:rsidR="00000000" w:rsidRPr="00000000">
        <w:rPr>
          <w:rFonts w:ascii="Arial Unicode MS" w:cs="Arial Unicode MS" w:eastAsia="Arial Unicode MS" w:hAnsi="Arial Unicode MS"/>
          <w:sz w:val="20"/>
          <w:szCs w:val="20"/>
          <w:rtl w:val="0"/>
        </w:rPr>
        <w:t xml:space="preserve">一　本サービスに関する著作権、商標権その他一切の知的財産権は、当社又は正当な権利者に帰属する。</w:t>
        <w:br w:type="textWrapping"/>
        <w:t xml:space="preserve">二　利用者は、当社の事前承諾なく、本サービスの全部又は一部を複製、転載、改変してはならない。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サービス内容の変更等</w:t>
        <w:br w:type="textWrapping"/>
      </w:r>
      <w:r w:rsidDel="00000000" w:rsidR="00000000" w:rsidRPr="00000000">
        <w:rPr>
          <w:rFonts w:ascii="Arial Unicode MS" w:cs="Arial Unicode MS" w:eastAsia="Arial Unicode MS" w:hAnsi="Arial Unicode MS"/>
          <w:sz w:val="20"/>
          <w:szCs w:val="20"/>
          <w:rtl w:val="0"/>
        </w:rPr>
        <w:t xml:space="preserve">当社は、利用者への事前通知又は承諾なく、本サービスの内容を変更、追加又は廃止することができる。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利用停止及び登録取消</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当社は、利用者が本規約に違反した場合、事前通知なく本サービスの利用停止又は登録取消を行うことができる。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免責事項</w:t>
        <w:br w:type="textWrapping"/>
      </w:r>
      <w:r w:rsidDel="00000000" w:rsidR="00000000" w:rsidRPr="00000000">
        <w:rPr>
          <w:rFonts w:ascii="Arial Unicode MS" w:cs="Arial Unicode MS" w:eastAsia="Arial Unicode MS" w:hAnsi="Arial Unicode MS"/>
          <w:sz w:val="20"/>
          <w:szCs w:val="20"/>
          <w:rtl w:val="0"/>
        </w:rPr>
        <w:t xml:space="preserve">一　当社は、本サービスの提供の中断、停止、障害又はデータ消失により利用者に生じた損害について責任を負わない。</w:t>
        <w:br w:type="textWrapping"/>
        <w:t xml:space="preserve">二　本サービスの利用に関連して利用者又は参加者に生じた損害について、当社は一切の責任を負わない。</w:t>
        <w:br w:type="textWrapping"/>
        <w:t xml:space="preserve">三　本サービスの内容の正確性、完全性、有用性について当社は保証しない。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利用者が本規約に違反し当社に損害を与えた場合、利用者は当該損害を賠償する責任を負う。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規約の変更</w:t>
        <w:br w:type="textWrapping"/>
      </w: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当社は、必要と判断した場合、本規約を変更することができる。変更後の規約は、本サービス上に掲載された時点で効力を生じる。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　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本規約は日本法を準拠法とし、本サービスに関して生じた紛争については、当社本店所在地を管轄する地方裁判所を第一審の専属的合意管轄裁判所とする。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