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nyqg4b400r9q" w:id="0"/>
      <w:bookmarkEnd w:id="0"/>
      <w:r w:rsidDel="00000000" w:rsidR="00000000" w:rsidRPr="00000000">
        <w:rPr>
          <w:rFonts w:ascii="Arial Unicode MS" w:cs="Arial Unicode MS" w:eastAsia="Arial Unicode MS" w:hAnsi="Arial Unicode MS"/>
          <w:b w:val="1"/>
          <w:bCs w:val="1"/>
          <w:sz w:val="44"/>
          <w:szCs w:val="44"/>
          <w:rtl w:val="0"/>
        </w:rPr>
        <w:t xml:space="preserve">ライバースカウト業務委託契約書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●●株式会社（以下「甲」という。）と、●●（以下「乙」という。）は、ライバーのスカウト業務に関し、次のとおり契約（以下「本契約」という。）を締結する。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本契約は、甲が運営又は関与するライブ配信事業において活動するライバー候補者の発掘及び勧誘業務を乙に委託し、その条件及び権利義務関係を定めることを目的とする。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乙は、次の各号に掲げる業務を行うものとする。</w:t>
        <w:br w:type="textWrapping"/>
        <w:t xml:space="preserve">一　ライブ配信に関心のある個人の探索及び発掘</w:t>
        <w:br w:type="textWrapping"/>
        <w:t xml:space="preserve">二　候補者に対する配信活動の概要説明及び参加勧誘</w:t>
        <w:br w:type="textWrapping"/>
        <w:t xml:space="preserve">三　甲が指定する応募方法又は登録方法の案内</w:t>
        <w:br w:type="textWrapping"/>
        <w:t xml:space="preserve">四　その他甲乙協議の上定める付随業務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第3条（業務遂行方法）</w:t>
        <w:br w:type="textWrapping"/>
      </w:r>
      <w:r w:rsidDel="00000000" w:rsidR="00000000" w:rsidRPr="00000000">
        <w:rPr>
          <w:rFonts w:ascii="Arial Unicode MS" w:cs="Arial Unicode MS" w:eastAsia="Arial Unicode MS" w:hAnsi="Arial Unicode MS"/>
          <w:sz w:val="20"/>
          <w:szCs w:val="20"/>
          <w:rtl w:val="0"/>
        </w:rPr>
        <w:t xml:space="preserve">１　乙は、自らの裁量によりスカウト活動を行うことができる。ただし、法令、公序良俗及び甲のブランド価値を毀損する行為をしてはならない。</w:t>
        <w:br w:type="textWrapping"/>
        <w:t xml:space="preserve">２　乙は、虚偽又は誤解を招く説明をしてはならず、候補者に対して配信収益、契約条件その他重要事項について正確な情報提供を行うものとする。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w:t>
        <w:br w:type="textWrapping"/>
      </w:r>
      <w:r w:rsidDel="00000000" w:rsidR="00000000" w:rsidRPr="00000000">
        <w:rPr>
          <w:rFonts w:ascii="Arial Unicode MS" w:cs="Arial Unicode MS" w:eastAsia="Arial Unicode MS" w:hAnsi="Arial Unicode MS"/>
          <w:sz w:val="20"/>
          <w:szCs w:val="20"/>
          <w:rtl w:val="0"/>
        </w:rPr>
        <w:t xml:space="preserve">１　甲は、乙が本契約に基づき紹介し、かつ甲と契約を締結したライバーについて、別途定める条件に従いスカウト報酬を支払う。</w:t>
        <w:br w:type="textWrapping"/>
        <w:t xml:space="preserve">２　報酬額、支払時期及び支払方法は、別紙又は個別合意により定める。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第5条（成果の判定）</w:t>
        <w:br w:type="textWrapping"/>
      </w:r>
      <w:r w:rsidDel="00000000" w:rsidR="00000000" w:rsidRPr="00000000">
        <w:rPr>
          <w:rFonts w:ascii="Arial Unicode MS" w:cs="Arial Unicode MS" w:eastAsia="Arial Unicode MS" w:hAnsi="Arial Unicode MS"/>
          <w:sz w:val="20"/>
          <w:szCs w:val="20"/>
          <w:rtl w:val="0"/>
        </w:rPr>
        <w:t xml:space="preserve">ライバーとの契約締結の有無及び報酬支払対象となる成果の判定は、甲の合理的な基準に基づき決定するものとする。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乙は、甲の事前の書面承諾なく、本契約上の業務を第三者に再委託してはならない。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第7条（競業避止）</w:t>
        <w:br w:type="textWrapping"/>
      </w:r>
      <w:r w:rsidDel="00000000" w:rsidR="00000000" w:rsidRPr="00000000">
        <w:rPr>
          <w:rFonts w:ascii="Arial Unicode MS" w:cs="Arial Unicode MS" w:eastAsia="Arial Unicode MS" w:hAnsi="Arial Unicode MS"/>
          <w:sz w:val="20"/>
          <w:szCs w:val="20"/>
          <w:rtl w:val="0"/>
        </w:rPr>
        <w:t xml:space="preserve">乙は、本契約期間中及び終了後●か月間、甲の事前承諾なく、甲と競合するライブ配信事務所のために同種業務を行ってはならない。ただし、甲が合理的理由なく承諾を拒否してはならない。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乙は、本契約に関連して知り得た甲の営業情報、契約条件、ライバー情報その他一切の非公開情報を第三者に漏えいしてはならない。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乙は、スカウト活動において取得した個人情報を本契約の目的以外に利用してはならず、適切に管理しなければならない。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乙は、次の各号の行為を行ってはならない。</w:t>
        <w:br w:type="textWrapping"/>
        <w:t xml:space="preserve">一　違法又は反社会的な手段による勧誘</w:t>
        <w:br w:type="textWrapping"/>
        <w:t xml:space="preserve">二　未成年者に対する不適切な勧誘</w:t>
        <w:br w:type="textWrapping"/>
        <w:t xml:space="preserve">三　金銭的利益の虚偽表示</w:t>
        <w:br w:type="textWrapping"/>
        <w:t xml:space="preserve">四　甲の信用を毀損する行為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本契約の有効期間は、契約締結日から●年間とする。ただし、期間満了の1か月前までにいずれの当事者からも書面による解約の意思表示がない場合は、同一条件で更新される。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本契約違反により相手方に損害を与えた場合、違反当事者はその損害を賠償しなければならない。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甲及び乙は、自らが反社会的勢力に該当しないことを表明保証し、該当した場合は何らの催告なく契約解除されることを了承する。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本契約に定めのない事項又は疑義が生じた場合は、甲乙誠意をもって協議の上解決する。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