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vf2uof1stko" w:id="0"/>
      <w:bookmarkEnd w:id="0"/>
      <w:r w:rsidDel="00000000" w:rsidR="00000000" w:rsidRPr="00000000">
        <w:rPr>
          <w:rFonts w:ascii="Arial Unicode MS" w:cs="Arial Unicode MS" w:eastAsia="Arial Unicode MS" w:hAnsi="Arial Unicode MS"/>
          <w:b w:val="1"/>
          <w:bCs w:val="1"/>
          <w:sz w:val="44"/>
          <w:szCs w:val="44"/>
          <w:rtl w:val="0"/>
        </w:rPr>
        <w:t xml:space="preserve">決算承認株主総会議事録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株式会社●●（以下「当会社」という。）は、会社法及び定款の定めに基づき、下記のとおり定時株主総会を開催し、その議事の経過及び結果を本議事録として作成する。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fl60it4o65y6" w:id="1"/>
      <w:bookmarkEnd w:id="1"/>
      <w:r w:rsidDel="00000000" w:rsidR="00000000" w:rsidRPr="00000000">
        <w:rPr>
          <w:rFonts w:ascii="Arial Unicode MS" w:cs="Arial Unicode MS" w:eastAsia="Arial Unicode MS" w:hAnsi="Arial Unicode MS"/>
          <w:b w:val="1"/>
          <w:bCs w:val="1"/>
          <w:sz w:val="34"/>
          <w:szCs w:val="34"/>
          <w:rtl w:val="0"/>
        </w:rPr>
        <w:t xml:space="preserve">1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 午前●時●分</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lr5xorkvjr3" w:id="2"/>
      <w:bookmarkEnd w:id="2"/>
      <w:r w:rsidDel="00000000" w:rsidR="00000000" w:rsidRPr="00000000">
        <w:rPr>
          <w:rFonts w:ascii="Arial Unicode MS" w:cs="Arial Unicode MS" w:eastAsia="Arial Unicode MS" w:hAnsi="Arial Unicode MS"/>
          <w:b w:val="1"/>
          <w:bCs w:val="1"/>
          <w:sz w:val="34"/>
          <w:szCs w:val="34"/>
          <w:rtl w:val="0"/>
        </w:rPr>
        <w:t xml:space="preserve">2 開催場所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当会社本店会議室（住所：●●）</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rprn7vohllg" w:id="3"/>
      <w:bookmarkEnd w:id="3"/>
      <w:r w:rsidDel="00000000" w:rsidR="00000000" w:rsidRPr="00000000">
        <w:rPr>
          <w:rFonts w:ascii="Arial Unicode MS" w:cs="Arial Unicode MS" w:eastAsia="Arial Unicode MS" w:hAnsi="Arial Unicode MS"/>
          <w:b w:val="1"/>
          <w:bCs w:val="1"/>
          <w:sz w:val="34"/>
          <w:szCs w:val="34"/>
          <w:rtl w:val="0"/>
        </w:rPr>
        <w:t xml:space="preserve">3 出席株主数及び議決権数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議決権を行使できる株主数　●名</w:t>
        <w:br w:type="textWrapping"/>
        <w:t xml:space="preserve">本日出席株主数（委任状出席を含む）　●名</w:t>
        <w:br w:type="textWrapping"/>
        <w:t xml:space="preserve">出席株主の議決権数　●個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上記により、本総会は適法に成立した。</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oz7xcl6t3jd1" w:id="4"/>
      <w:bookmarkEnd w:id="4"/>
      <w:r w:rsidDel="00000000" w:rsidR="00000000" w:rsidRPr="00000000">
        <w:rPr>
          <w:rFonts w:ascii="Arial Unicode MS" w:cs="Arial Unicode MS" w:eastAsia="Arial Unicode MS" w:hAnsi="Arial Unicode MS"/>
          <w:b w:val="1"/>
          <w:bCs w:val="1"/>
          <w:sz w:val="34"/>
          <w:szCs w:val="34"/>
          <w:rtl w:val="0"/>
        </w:rPr>
        <w:t xml:space="preserve">4 議長</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議長は定款の規定に基づき本総会の議長となり、開会を宣した。</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pzrbyul98n1s" w:id="5"/>
      <w:bookmarkEnd w:id="5"/>
      <w:r w:rsidDel="00000000" w:rsidR="00000000" w:rsidRPr="00000000">
        <w:rPr>
          <w:rFonts w:ascii="Arial Unicode MS" w:cs="Arial Unicode MS" w:eastAsia="Arial Unicode MS" w:hAnsi="Arial Unicode MS"/>
          <w:b w:val="1"/>
          <w:bCs w:val="1"/>
          <w:sz w:val="34"/>
          <w:szCs w:val="34"/>
          <w:rtl w:val="0"/>
        </w:rPr>
        <w:t xml:space="preserve">5 議事の経過及び結果</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y0otr5mw9z2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第1号議案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第●期（自 令和●年●月●日 至 令和●年●月●日）</w:t>
        <w:br w:type="textWrapping"/>
        <w:t xml:space="preserve">計算書類承認の件</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議長は、当該事業年度に係る事業報告の概要並びに以下の計算書類の内容について説明を行った。</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・貸借対照表</w:t>
        <w:br w:type="textWrapping"/>
        <w:t xml:space="preserve">・損益計算書</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その後、監査役（又は監査担当者）●●●●より監査結果について報告がなされた。</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議長は本議案の承認を諮ったところ、満場一致（又は賛成多数）をもって原案どおり承認可決された。</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fewxwl2dathc" w:id="7"/>
      <w:bookmarkEnd w:id="7"/>
      <w:r w:rsidDel="00000000" w:rsidR="00000000" w:rsidRPr="00000000">
        <w:rPr>
          <w:rFonts w:ascii="Arial Unicode MS" w:cs="Arial Unicode MS" w:eastAsia="Arial Unicode MS" w:hAnsi="Arial Unicode MS"/>
          <w:b w:val="1"/>
          <w:bCs w:val="1"/>
          <w:sz w:val="34"/>
          <w:szCs w:val="34"/>
          <w:rtl w:val="0"/>
        </w:rPr>
        <w:t xml:space="preserve">6 閉会</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以上をもって本総会の議事を終了したため、議長は午前●時●分閉会を宣した。</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本議事録は、会社法第318条の規定に基づき作成する。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　印</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出席取締役　●●●●　印</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出席監査役　●●●●　印</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