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nk9bsp4pel5" w:id="0"/>
      <w:bookmarkEnd w:id="0"/>
      <w:r w:rsidDel="00000000" w:rsidR="00000000" w:rsidRPr="00000000">
        <w:rPr>
          <w:rFonts w:ascii="Arial Unicode MS" w:cs="Arial Unicode MS" w:eastAsia="Arial Unicode MS" w:hAnsi="Arial Unicode MS"/>
          <w:b w:val="1"/>
          <w:bCs w:val="1"/>
          <w:sz w:val="44"/>
          <w:szCs w:val="44"/>
          <w:rtl w:val="0"/>
        </w:rPr>
        <w:t xml:space="preserve">従業員向け保険案内業務委託契約書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●●株式会社（以下 乙 という）は、甲の従業員に対する保険制度の案内および関連業務の委託について、次のとおり契約（以下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mobod9l5eir"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福利厚生施策の一環として、甲の従業員に対し団体保険その他保険制度の内容説明および加入支援業務を乙に委託し、その業務範囲、責任分担および個人情報の適正管理等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pt4f9o01o2g" w:id="2"/>
      <w:bookmarkEnd w:id="2"/>
      <w:r w:rsidDel="00000000" w:rsidR="00000000" w:rsidRPr="00000000">
        <w:rPr>
          <w:rFonts w:ascii="Arial Unicode MS" w:cs="Arial Unicode MS" w:eastAsia="Arial Unicode MS" w:hAnsi="Arial Unicode MS"/>
          <w:b w:val="1"/>
          <w:bCs w:val="1"/>
          <w:sz w:val="34"/>
          <w:szCs w:val="34"/>
          <w:rtl w:val="0"/>
        </w:rPr>
        <w:t xml:space="preserve">第2条 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乙は、次の各号に定める業務を行う。</w:t>
        <w:br w:type="textWrapping"/>
        <w:t xml:space="preserve">1 保険制度の内容説明資料の作成および配布</w:t>
        <w:br w:type="textWrapping"/>
        <w:t xml:space="preserve">2 従業員向け説明会の開催またはオンライン案内の実施</w:t>
        <w:br w:type="textWrapping"/>
        <w:t xml:space="preserve">3 保険商品の概要説明および加入手続支援</w:t>
        <w:br w:type="textWrapping"/>
        <w:t xml:space="preserve">4 従業員からの問い合わせ対応</w:t>
        <w:br w:type="textWrapping"/>
        <w:t xml:space="preserve">5 その他、前各号に付随関連する業務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乙は、甲の指示および関係法令を遵守し、善良なる管理者の注意をもって業務を遂行する。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ij40v450jin"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業務遂行体制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乙は、本業務に従事する担当者を選任し、甲に通知する。担当者を変更する場合も同様とする。</w:t>
        <w:br w:type="textWrapping"/>
        <w:t xml:space="preserve">乙は、業務の全部を第三者に再委託してはならない。ただし、甲の書面による事前承諾がある場合はこの限りでない。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z5e3qy621bsd" w:id="4"/>
      <w:bookmarkEnd w:id="4"/>
      <w:r w:rsidDel="00000000" w:rsidR="00000000" w:rsidRPr="00000000">
        <w:rPr>
          <w:rFonts w:ascii="Arial Unicode MS" w:cs="Arial Unicode MS" w:eastAsia="Arial Unicode MS" w:hAnsi="Arial Unicode MS"/>
          <w:b w:val="1"/>
          <w:bCs w:val="1"/>
          <w:sz w:val="34"/>
          <w:szCs w:val="34"/>
          <w:rtl w:val="0"/>
        </w:rPr>
        <w:t xml:space="preserve">第4条 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甲は、乙に対し、本業務の対価として別途合意した金額の報酬を支払う。</w:t>
        <w:br w:type="textWrapping"/>
        <w:t xml:space="preserve">報酬の支払時期および方法は、甲乙協議の上定める。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u29hxkub5w" w:id="5"/>
      <w:bookmarkEnd w:id="5"/>
      <w:r w:rsidDel="00000000" w:rsidR="00000000" w:rsidRPr="00000000">
        <w:rPr>
          <w:rFonts w:ascii="Arial Unicode MS" w:cs="Arial Unicode MS" w:eastAsia="Arial Unicode MS" w:hAnsi="Arial Unicode MS"/>
          <w:b w:val="1"/>
          <w:bCs w:val="1"/>
          <w:sz w:val="34"/>
          <w:szCs w:val="34"/>
          <w:rtl w:val="0"/>
        </w:rPr>
        <w:t xml:space="preserve">第5条 個人情報の取扱い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乙は、本業務の遂行にあたり知り得た従業員の個人情報を、本業務の目的の範囲内でのみ利用する。</w:t>
        <w:br w:type="textWrapping"/>
        <w:t xml:space="preserve">2 乙は、個人情報の漏えい、滅失または毀損を防止するため、必要かつ適切な安全管理措置を講じる。</w:t>
        <w:br w:type="textWrapping"/>
        <w:t xml:space="preserve">3 乙は、甲の書面による事前承諾なく、個人情報を第三者に提供してはならない。</w:t>
        <w:br w:type="textWrapping"/>
        <w:t xml:space="preserve">4 本契約終了後、乙は個人情報を速やかに返還または廃棄する。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naty1w741g2l" w:id="6"/>
      <w:bookmarkEnd w:id="6"/>
      <w:r w:rsidDel="00000000" w:rsidR="00000000" w:rsidRPr="00000000">
        <w:rPr>
          <w:rFonts w:ascii="Arial Unicode MS" w:cs="Arial Unicode MS" w:eastAsia="Arial Unicode MS" w:hAnsi="Arial Unicode MS"/>
          <w:b w:val="1"/>
          <w:bCs w:val="1"/>
          <w:sz w:val="34"/>
          <w:szCs w:val="34"/>
          <w:rtl w:val="0"/>
        </w:rPr>
        <w:t xml:space="preserve">第6条 守秘義務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乙は、本業務に関連して知り得た甲の営業情報、従業員情報その他一切の非公開情報を第三者に開示または漏えいしてはならない。</w:t>
        <w:br w:type="textWrapping"/>
        <w:t xml:space="preserve">この義務は、本契約終了後も存続する。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3477n3s795hi" w:id="7"/>
      <w:bookmarkEnd w:id="7"/>
      <w:r w:rsidDel="00000000" w:rsidR="00000000" w:rsidRPr="00000000">
        <w:rPr>
          <w:rFonts w:ascii="Arial Unicode MS" w:cs="Arial Unicode MS" w:eastAsia="Arial Unicode MS" w:hAnsi="Arial Unicode MS"/>
          <w:b w:val="1"/>
          <w:bCs w:val="1"/>
          <w:sz w:val="34"/>
          <w:szCs w:val="34"/>
          <w:rtl w:val="0"/>
        </w:rPr>
        <w:t xml:space="preserve">第7条 法令遵守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乙は、保険募集、個人情報保護その他関係法令および業界ガイドラインを遵守し、本業務を適法に遂行する。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apcfksa7kss" w:id="8"/>
      <w:bookmarkEnd w:id="8"/>
      <w:r w:rsidDel="00000000" w:rsidR="00000000" w:rsidRPr="00000000">
        <w:rPr>
          <w:rFonts w:ascii="Arial Unicode MS" w:cs="Arial Unicode MS" w:eastAsia="Arial Unicode MS" w:hAnsi="Arial Unicode MS"/>
          <w:b w:val="1"/>
          <w:bCs w:val="1"/>
          <w:sz w:val="34"/>
          <w:szCs w:val="34"/>
          <w:rtl w:val="0"/>
        </w:rPr>
        <w:t xml:space="preserve">第8条 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乙が本業務のために作成した説明資料、マニュアルその他成果物の著作権は、別途合意がない限り甲に帰属する。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u73o7hiiddg" w:id="9"/>
      <w:bookmarkEnd w:id="9"/>
      <w:r w:rsidDel="00000000" w:rsidR="00000000" w:rsidRPr="00000000">
        <w:rPr>
          <w:rFonts w:ascii="Arial Unicode MS" w:cs="Arial Unicode MS" w:eastAsia="Arial Unicode MS" w:hAnsi="Arial Unicode MS"/>
          <w:b w:val="1"/>
          <w:bCs w:val="1"/>
          <w:sz w:val="34"/>
          <w:szCs w:val="34"/>
          <w:rtl w:val="0"/>
        </w:rPr>
        <w:t xml:space="preserve">第9条 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乙は、本契約に違反し甲または第三者に損害を与えた場合、その損害を賠償する責任を負う。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w6p7a2esgq4"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期間満了日の1か月前までにいずれからも書面による解約の意思表示がない場合、本契約は同一条件で更新される。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as7p99quscl1"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6n6agutqpsyp" w:id="12"/>
      <w:bookmarkEnd w:id="12"/>
      <w:r w:rsidDel="00000000" w:rsidR="00000000" w:rsidRPr="00000000">
        <w:rPr>
          <w:rFonts w:ascii="Arial Unicode MS" w:cs="Arial Unicode MS" w:eastAsia="Arial Unicode MS" w:hAnsi="Arial Unicode MS"/>
          <w:b w:val="1"/>
          <w:bCs w:val="1"/>
          <w:sz w:val="34"/>
          <w:szCs w:val="34"/>
          <w:rtl w:val="0"/>
        </w:rPr>
        <w:t xml:space="preserve">第12条 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甲および乙は、自己またはその役員が反社会的勢力に該当しないことを保証し、将来にわたり関係を持たないことを表明する。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gjkmsu9sjw4" w:id="13"/>
      <w:bookmarkEnd w:id="13"/>
      <w:r w:rsidDel="00000000" w:rsidR="00000000" w:rsidRPr="00000000">
        <w:rPr>
          <w:rFonts w:ascii="Arial Unicode MS" w:cs="Arial Unicode MS" w:eastAsia="Arial Unicode MS" w:hAnsi="Arial Unicode MS"/>
          <w:b w:val="1"/>
          <w:bCs w:val="1"/>
          <w:sz w:val="34"/>
          <w:szCs w:val="34"/>
          <w:rtl w:val="0"/>
        </w:rPr>
        <w:t xml:space="preserve">第13条 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x0jdru6k5dbx" w:id="14"/>
      <w:bookmarkEnd w:id="14"/>
      <w:r w:rsidDel="00000000" w:rsidR="00000000" w:rsidRPr="00000000">
        <w:rPr>
          <w:rFonts w:ascii="Arial Unicode MS" w:cs="Arial Unicode MS" w:eastAsia="Arial Unicode MS" w:hAnsi="Arial Unicode MS"/>
          <w:b w:val="1"/>
          <w:bCs w:val="1"/>
          <w:sz w:val="34"/>
          <w:szCs w:val="34"/>
          <w:rtl w:val="0"/>
        </w:rPr>
        <w:t xml:space="preserve">第14条 準拠法および管轄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ulvogrnn55b1" w:id="15"/>
      <w:bookmarkEnd w:id="15"/>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