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kzm296aq1d9" w:id="0"/>
      <w:bookmarkEnd w:id="0"/>
      <w:r w:rsidDel="00000000" w:rsidR="00000000" w:rsidRPr="00000000">
        <w:rPr>
          <w:rFonts w:ascii="Arial Unicode MS" w:cs="Arial Unicode MS" w:eastAsia="Arial Unicode MS" w:hAnsi="Arial Unicode MS"/>
          <w:b w:val="1"/>
          <w:bCs w:val="1"/>
          <w:sz w:val="44"/>
          <w:szCs w:val="44"/>
          <w:rtl w:val="0"/>
        </w:rPr>
        <w:t xml:space="preserve">監査役選任・再任に関する株主総会議事録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第●回定時株主総会議事録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dy50trx0lany" w:id="1"/>
      <w:bookmarkEnd w:id="1"/>
      <w:r w:rsidDel="00000000" w:rsidR="00000000" w:rsidRPr="00000000">
        <w:rPr>
          <w:rFonts w:ascii="Arial Unicode MS" w:cs="Arial Unicode MS" w:eastAsia="Arial Unicode MS" w:hAnsi="Arial Unicode MS"/>
          <w:b w:val="1"/>
          <w:bCs w:val="1"/>
          <w:sz w:val="34"/>
          <w:szCs w:val="34"/>
          <w:rtl w:val="0"/>
        </w:rPr>
        <w:t xml:space="preserve">1.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qavng2cg0l2" w:id="2"/>
      <w:bookmarkEnd w:id="2"/>
      <w:r w:rsidDel="00000000" w:rsidR="00000000" w:rsidRPr="00000000">
        <w:rPr>
          <w:rFonts w:ascii="Arial Unicode MS" w:cs="Arial Unicode MS" w:eastAsia="Arial Unicode MS" w:hAnsi="Arial Unicode MS"/>
          <w:b w:val="1"/>
          <w:bCs w:val="1"/>
          <w:sz w:val="34"/>
          <w:szCs w:val="34"/>
          <w:rtl w:val="0"/>
        </w:rPr>
        <w:t xml:space="preserve">2. 開催場所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東京都●●区●● ●●会議室</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zyn2txw1gmd" w:id="3"/>
      <w:bookmarkEnd w:id="3"/>
      <w:r w:rsidDel="00000000" w:rsidR="00000000" w:rsidRPr="00000000">
        <w:rPr>
          <w:rFonts w:ascii="Arial Unicode MS" w:cs="Arial Unicode MS" w:eastAsia="Arial Unicode MS" w:hAnsi="Arial Unicode MS"/>
          <w:b w:val="1"/>
          <w:bCs w:val="1"/>
          <w:sz w:val="34"/>
          <w:szCs w:val="34"/>
          <w:rtl w:val="0"/>
        </w:rPr>
        <w:t xml:space="preserve">3. 出席株主数及び議決権数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議決権総数　　　●●個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本日出席株主数　●名</w:t>
        <w:br w:type="textWrapping"/>
        <w:t xml:space="preserve">出席議決権数　　●個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上記のとおり、会社法及び定款の規定に基づき、本株主総会は適法に成立した。</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ttgxuja3vvm6" w:id="4"/>
      <w:bookmarkEnd w:id="4"/>
      <w:r w:rsidDel="00000000" w:rsidR="00000000" w:rsidRPr="00000000">
        <w:rPr>
          <w:rFonts w:ascii="Arial Unicode MS" w:cs="Arial Unicode MS" w:eastAsia="Arial Unicode MS" w:hAnsi="Arial Unicode MS"/>
          <w:b w:val="1"/>
          <w:bCs w:val="1"/>
          <w:sz w:val="34"/>
          <w:szCs w:val="34"/>
          <w:rtl w:val="0"/>
        </w:rPr>
        <w:t xml:space="preserve">4. 出席役員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br w:type="textWrapping"/>
        <w:t xml:space="preserve">取締役　　　●●</w:t>
        <w:br w:type="textWrapping"/>
        <w:t xml:space="preserve">監査役　　　●●</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y006w1dlx9m" w:id="5"/>
      <w:bookmarkEnd w:id="5"/>
      <w:r w:rsidDel="00000000" w:rsidR="00000000" w:rsidRPr="00000000">
        <w:rPr>
          <w:rFonts w:ascii="Arial Unicode MS" w:cs="Arial Unicode MS" w:eastAsia="Arial Unicode MS" w:hAnsi="Arial Unicode MS"/>
          <w:b w:val="1"/>
          <w:bCs w:val="1"/>
          <w:sz w:val="34"/>
          <w:szCs w:val="34"/>
          <w:rtl w:val="0"/>
        </w:rPr>
        <w:t xml:space="preserve">5. 議長</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定款の定めにより、代表取締役●●が議長となり、開会を宣し、直ちに議事に入った。</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z9rcvjrco5k" w:id="6"/>
      <w:bookmarkEnd w:id="6"/>
      <w:r w:rsidDel="00000000" w:rsidR="00000000" w:rsidRPr="00000000">
        <w:rPr>
          <w:rFonts w:ascii="Arial Unicode MS" w:cs="Arial Unicode MS" w:eastAsia="Arial Unicode MS" w:hAnsi="Arial Unicode MS"/>
          <w:b w:val="1"/>
          <w:bCs w:val="1"/>
          <w:sz w:val="34"/>
          <w:szCs w:val="34"/>
          <w:rtl w:val="0"/>
        </w:rPr>
        <w:t xml:space="preserve">6. 議案の審議及び決議内容</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wy2z2faltn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第1号議案　監査役選任の件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議長は、本総会終結の時をもって監査役●●が任期満了となるため、新たに監査役を選任する必要がある旨を説明した。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その後、議長は監査役候補者として下記の者を提案した。</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t xml:space="preserve">生年月日　●年●月●日</w:t>
        <w:br w:type="textWrapping"/>
        <w:t xml:space="preserve">略歴</w:t>
        <w:br w:type="textWrapping"/>
        <w:t xml:space="preserve">・●年　●●株式会社入社</w:t>
        <w:br w:type="textWrapping"/>
        <w:t xml:space="preserve">・●年　同社管理部長就任</w:t>
        <w:br w:type="textWrapping"/>
        <w:t xml:space="preserve">・●年　●●コンサルティング設立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議長は、候補者が会社法及び定款に定める監査役の資格要件を満たしていることを説明した後、本議案の賛否を諮ったところ、出席株主の議決権の過半数の賛成をもって原案どおり承認可決された。</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e06gzi3zjbk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第2号議案　監査役再任の件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議長は、本総会終結の時をもって監査役●●が任期満了となるため、引き続き監査役として再任したい旨を説明した。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候補者は在任期間中、取締役の職務執行の監査、内部統制体制の確認、会計監査人との連携等を適切に実施しており、監査役として適任であると判断される旨が説明された。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議長が本議案の賛否を諮ったところ、出席株主の議決権の過半数の賛成をもって、候補者●●を監査役として再任することが承認可決された。</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2webfs9ea5fn" w:id="9"/>
      <w:bookmarkEnd w:id="9"/>
      <w:r w:rsidDel="00000000" w:rsidR="00000000" w:rsidRPr="00000000">
        <w:rPr>
          <w:rFonts w:ascii="Arial Unicode MS" w:cs="Arial Unicode MS" w:eastAsia="Arial Unicode MS" w:hAnsi="Arial Unicode MS"/>
          <w:b w:val="1"/>
          <w:bCs w:val="1"/>
          <w:sz w:val="34"/>
          <w:szCs w:val="34"/>
          <w:rtl w:val="0"/>
        </w:rPr>
        <w:t xml:space="preserve">7. 閉会</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以上をもって本日の議事を終了したため、議長は午前●時●分、閉会を宣した。</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ifq3evsz5q" w:id="10"/>
      <w:bookmarkEnd w:id="10"/>
      <w:r w:rsidDel="00000000" w:rsidR="00000000" w:rsidRPr="00000000">
        <w:rPr>
          <w:rFonts w:ascii="Arial Unicode MS" w:cs="Arial Unicode MS" w:eastAsia="Arial Unicode MS" w:hAnsi="Arial Unicode MS"/>
          <w:b w:val="1"/>
          <w:bCs w:val="1"/>
          <w:sz w:val="34"/>
          <w:szCs w:val="34"/>
          <w:rtl w:val="0"/>
        </w:rPr>
        <w:t xml:space="preserve">8. 議事録作成及び署名押印</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本議事録が正確であることを証するため、議長及び出席取締役が署名又は記名押印する。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