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n2zgcslqk7j" w:id="0"/>
      <w:bookmarkEnd w:id="0"/>
      <w:r w:rsidDel="00000000" w:rsidR="00000000" w:rsidRPr="00000000">
        <w:rPr>
          <w:rFonts w:ascii="Arial Unicode MS" w:cs="Arial Unicode MS" w:eastAsia="Arial Unicode MS" w:hAnsi="Arial Unicode MS"/>
          <w:b w:val="1"/>
          <w:bCs w:val="1"/>
          <w:sz w:val="44"/>
          <w:szCs w:val="44"/>
          <w:rtl w:val="0"/>
        </w:rPr>
        <w:t xml:space="preserve">財産管理アプリ利用規約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財産管理アプリ運営者●●株式会社（以下「当社」という。）は、当社が提供する財産管理アプリ及びこれに付随するサービス（以下「本サービス」という。）の利用条件を、以下のとおり定める。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nox05tvtjjb" w:id="1"/>
      <w:bookmarkEnd w:id="1"/>
      <w:r w:rsidDel="00000000" w:rsidR="00000000" w:rsidRPr="00000000">
        <w:rPr>
          <w:rFonts w:ascii="Arial Unicode MS" w:cs="Arial Unicode MS" w:eastAsia="Arial Unicode MS" w:hAnsi="Arial Unicode MS"/>
          <w:b w:val="1"/>
          <w:bCs w:val="1"/>
          <w:sz w:val="34"/>
          <w:szCs w:val="34"/>
          <w:rtl w:val="0"/>
        </w:rPr>
        <w:t xml:space="preserve">第1条　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本規約は、本サービスを利用するすべてのユーザーに適用される。</w:t>
        <w:br w:type="textWrapping"/>
        <w:t xml:space="preserve">2　ユーザーは、本サービスを利用した時点で、本規約に同意したものとみなす。</w:t>
        <w:br w:type="textWrapping"/>
        <w:t xml:space="preserve">3　本規約と個別規約、ガイドライン等が定められている場合は、個別規約が優先して適用される。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m303ncz9m3c" w:id="2"/>
      <w:bookmarkEnd w:id="2"/>
      <w:r w:rsidDel="00000000" w:rsidR="00000000" w:rsidRPr="00000000">
        <w:rPr>
          <w:rFonts w:ascii="Arial Unicode MS" w:cs="Arial Unicode MS" w:eastAsia="Arial Unicode MS" w:hAnsi="Arial Unicode MS"/>
          <w:b w:val="1"/>
          <w:bCs w:val="1"/>
          <w:sz w:val="34"/>
          <w:szCs w:val="34"/>
          <w:rtl w:val="0"/>
        </w:rPr>
        <w:t xml:space="preserve">第2条　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本サービスは、ユーザーの資産、負債、収支、投資情報その他の財務関連情報の記録、分析、表示及び管理支援機能を提供するものである。</w:t>
        <w:br w:type="textWrapping"/>
        <w:t xml:space="preserve">2　本サービスは、金融商品取引の媒介、投資助言、資産運用の受託その他金融サービスの提供を目的とするものではない。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31jnq4xpmoy" w:id="3"/>
      <w:bookmarkEnd w:id="3"/>
      <w:r w:rsidDel="00000000" w:rsidR="00000000" w:rsidRPr="00000000">
        <w:rPr>
          <w:rFonts w:ascii="Arial Unicode MS" w:cs="Arial Unicode MS" w:eastAsia="Arial Unicode MS" w:hAnsi="Arial Unicode MS"/>
          <w:b w:val="1"/>
          <w:bCs w:val="1"/>
          <w:sz w:val="34"/>
          <w:szCs w:val="34"/>
          <w:rtl w:val="0"/>
        </w:rPr>
        <w:t xml:space="preserve">第3条　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本サービスの利用を希望する者は、当社所定の方法により利用登録を行うものとする。</w:t>
        <w:br w:type="textWrapping"/>
        <w:t xml:space="preserve">2　ユーザーは、登録情報について真実かつ正確な内容を提供し、常に最新の状態に保つものとする。</w:t>
        <w:br w:type="textWrapping"/>
        <w:t xml:space="preserve">3　当社は、登録内容に虚偽、誤記、又は不適切な情報があると判断した場合、登録を拒否又は削除できる。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y6q81pj7yaa" w:id="4"/>
      <w:bookmarkEnd w:id="4"/>
      <w:r w:rsidDel="00000000" w:rsidR="00000000" w:rsidRPr="00000000">
        <w:rPr>
          <w:rFonts w:ascii="Arial Unicode MS" w:cs="Arial Unicode MS" w:eastAsia="Arial Unicode MS" w:hAnsi="Arial Unicode MS"/>
          <w:b w:val="1"/>
          <w:bCs w:val="1"/>
          <w:sz w:val="34"/>
          <w:szCs w:val="34"/>
          <w:rtl w:val="0"/>
        </w:rPr>
        <w:t xml:space="preserve">第4条　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ユーザーは、自己の責任においてログイン情報を管理するものとする。</w:t>
        <w:br w:type="textWrapping"/>
        <w:t xml:space="preserve">2　第三者による不正使用が疑われる場合、ユーザーは直ちに当社へ通知するものとする。</w:t>
        <w:br w:type="textWrapping"/>
        <w:t xml:space="preserve">3　当社は、アカウント管理不備によって生じた損害について責任を負わない。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pdzmelp9boa" w:id="5"/>
      <w:bookmarkEnd w:id="5"/>
      <w:r w:rsidDel="00000000" w:rsidR="00000000" w:rsidRPr="00000000">
        <w:rPr>
          <w:rFonts w:ascii="Arial Unicode MS" w:cs="Arial Unicode MS" w:eastAsia="Arial Unicode MS" w:hAnsi="Arial Unicode MS"/>
          <w:b w:val="1"/>
          <w:bCs w:val="1"/>
          <w:sz w:val="34"/>
          <w:szCs w:val="34"/>
          <w:rtl w:val="0"/>
        </w:rPr>
        <w:t xml:space="preserve">第5条　ユーザー情報の取扱い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ユーザーが入力した財務情報、資産情報等は、ユーザー自身の責任で管理される。</w:t>
        <w:br w:type="textWrapping"/>
        <w:t xml:space="preserve">2　当社は、サービス提供及び品質向上の目的で、統計的に処理されたデータを利用できる。</w:t>
        <w:br w:type="textWrapping"/>
        <w:t xml:space="preserve">3　個人情報の取扱いは、別途定めるプライバシーポリシーによる。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hk794byslv9" w:id="6"/>
      <w:bookmarkEnd w:id="6"/>
      <w:r w:rsidDel="00000000" w:rsidR="00000000" w:rsidRPr="00000000">
        <w:rPr>
          <w:rFonts w:ascii="Arial Unicode MS" w:cs="Arial Unicode MS" w:eastAsia="Arial Unicode MS" w:hAnsi="Arial Unicode MS"/>
          <w:b w:val="1"/>
          <w:bCs w:val="1"/>
          <w:sz w:val="34"/>
          <w:szCs w:val="34"/>
          <w:rtl w:val="0"/>
        </w:rPr>
        <w:t xml:space="preserve">第6条　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ユーザーは、次の行為を行ってはならない。</w:t>
        <w:br w:type="textWrapping"/>
        <w:t xml:space="preserve">1　虚偽情報の登録又は第三者の情報の無断入力</w:t>
        <w:br w:type="textWrapping"/>
        <w:t xml:space="preserve">2　不正アクセス、システム負荷を与える行為</w:t>
        <w:br w:type="textWrapping"/>
        <w:t xml:space="preserve">3　本サービスの運営を妨害する行為</w:t>
        <w:br w:type="textWrapping"/>
        <w:t xml:space="preserve">4　営利目的による無断利用</w:t>
        <w:br w:type="textWrapping"/>
        <w:t xml:space="preserve">5　法令又は公序良俗に反する行為</w:t>
        <w:br w:type="textWrapping"/>
        <w:t xml:space="preserve">6　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sd4duev3cwp"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本サービスに関するプログラム、画面デザイン、文章、分析結果等の知的財産権は当社又は正当な権利者に帰属する。</w:t>
        <w:br w:type="textWrapping"/>
        <w:t xml:space="preserve">2　ユーザーは、当社の許諾なく複製、転載、改変、配布等を行ってはならない。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ny0uvgjndnj" w:id="8"/>
      <w:bookmarkEnd w:id="8"/>
      <w:r w:rsidDel="00000000" w:rsidR="00000000" w:rsidRPr="00000000">
        <w:rPr>
          <w:rFonts w:ascii="Arial Unicode MS" w:cs="Arial Unicode MS" w:eastAsia="Arial Unicode MS" w:hAnsi="Arial Unicode MS"/>
          <w:b w:val="1"/>
          <w:bCs w:val="1"/>
          <w:sz w:val="34"/>
          <w:szCs w:val="34"/>
          <w:rtl w:val="0"/>
        </w:rPr>
        <w:t xml:space="preserve">第8条　サービスの変更・停止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当社は、必要と判断した場合、事前の通知なく本サービスの内容を変更又は停止できる。</w:t>
        <w:br w:type="textWrapping"/>
        <w:t xml:space="preserve">2　当社は、保守、障害、災害その他やむを得ない事由によりサービス提供が困難となった場合、提供を中断できる。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ny8sd8e33ba" w:id="9"/>
      <w:bookmarkEnd w:id="9"/>
      <w:r w:rsidDel="00000000" w:rsidR="00000000" w:rsidRPr="00000000">
        <w:rPr>
          <w:rFonts w:ascii="Arial Unicode MS" w:cs="Arial Unicode MS" w:eastAsia="Arial Unicode MS" w:hAnsi="Arial Unicode MS"/>
          <w:b w:val="1"/>
          <w:bCs w:val="1"/>
          <w:sz w:val="34"/>
          <w:szCs w:val="34"/>
          <w:rtl w:val="0"/>
        </w:rPr>
        <w:t xml:space="preserve">第9条　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本サービスは、ユーザーの資産管理を支援する参考ツールとして提供されるものであり、内容の正確性、完全性、特定目的への適合性を保証するものではない。</w:t>
        <w:br w:type="textWrapping"/>
        <w:t xml:space="preserve">2　ユーザーが本サービスの情報を利用して行った投資判断、契約締結その他の行為により生じた損害について、当社は責任を負わない。</w:t>
        <w:br w:type="textWrapping"/>
        <w:t xml:space="preserve">3　通信障害、端末不具合、外部サービス連携不具合等による損害についても、当社は責任を負わない。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kncnqduy5qt" w:id="10"/>
      <w:bookmarkEnd w:id="10"/>
      <w:r w:rsidDel="00000000" w:rsidR="00000000" w:rsidRPr="00000000">
        <w:rPr>
          <w:rFonts w:ascii="Arial Unicode MS" w:cs="Arial Unicode MS" w:eastAsia="Arial Unicode MS" w:hAnsi="Arial Unicode MS"/>
          <w:b w:val="1"/>
          <w:bCs w:val="1"/>
          <w:sz w:val="34"/>
          <w:szCs w:val="34"/>
          <w:rtl w:val="0"/>
        </w:rPr>
        <w:t xml:space="preserve">第10条　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ユーザーが本規約に違反し、当社又は第三者に損害を与えた場合、ユーザーはその損害を賠償する責任を負う。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vldtcu38hca" w:id="11"/>
      <w:bookmarkEnd w:id="11"/>
      <w:r w:rsidDel="00000000" w:rsidR="00000000" w:rsidRPr="00000000">
        <w:rPr>
          <w:rFonts w:ascii="Arial Unicode MS" w:cs="Arial Unicode MS" w:eastAsia="Arial Unicode MS" w:hAnsi="Arial Unicode MS"/>
          <w:b w:val="1"/>
          <w:bCs w:val="1"/>
          <w:sz w:val="34"/>
          <w:szCs w:val="34"/>
          <w:rtl w:val="0"/>
        </w:rPr>
        <w:t xml:space="preserve">第11条　利用終了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ユーザーは、所定の方法によりいつでも利用を終了できる。</w:t>
        <w:br w:type="textWrapping"/>
        <w:t xml:space="preserve">2　当社は、ユーザーが本規約に違反した場合、事前通知なく利用停止又は登録削除できる。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jultu1apppx" w:id="12"/>
      <w:bookmarkEnd w:id="12"/>
      <w:r w:rsidDel="00000000" w:rsidR="00000000" w:rsidRPr="00000000">
        <w:rPr>
          <w:rFonts w:ascii="Arial Unicode MS" w:cs="Arial Unicode MS" w:eastAsia="Arial Unicode MS" w:hAnsi="Arial Unicode MS"/>
          <w:b w:val="1"/>
          <w:bCs w:val="1"/>
          <w:sz w:val="34"/>
          <w:szCs w:val="34"/>
          <w:rtl w:val="0"/>
        </w:rPr>
        <w:t xml:space="preserve">第12条　規約の変更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当社は、必要に応じて本規約を変更できる。変更後の規約は、本サービス上に表示した時点で効力を生じる。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hrxzib0zj1s" w:id="13"/>
      <w:bookmarkEnd w:id="13"/>
      <w:r w:rsidDel="00000000" w:rsidR="00000000" w:rsidRPr="00000000">
        <w:rPr>
          <w:rFonts w:ascii="Arial Unicode MS" w:cs="Arial Unicode MS" w:eastAsia="Arial Unicode MS" w:hAnsi="Arial Unicode MS"/>
          <w:b w:val="1"/>
          <w:bCs w:val="1"/>
          <w:sz w:val="34"/>
          <w:szCs w:val="34"/>
          <w:rtl w:val="0"/>
        </w:rPr>
        <w:t xml:space="preserve">第13条　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