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0828ls87l7p" w:id="0"/>
      <w:bookmarkEnd w:id="0"/>
      <w:r w:rsidDel="00000000" w:rsidR="00000000" w:rsidRPr="00000000">
        <w:rPr>
          <w:rFonts w:ascii="Arial Unicode MS" w:cs="Arial Unicode MS" w:eastAsia="Arial Unicode MS" w:hAnsi="Arial Unicode MS"/>
          <w:b w:val="1"/>
          <w:bCs w:val="1"/>
          <w:sz w:val="44"/>
          <w:szCs w:val="44"/>
          <w:rtl w:val="0"/>
        </w:rPr>
        <w:t xml:space="preserve">財産目録作成サポート契約書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●●（以下「甲」という。）と●●（以下「乙」という。）は、財産目録作成サポート業務に関し、次のとおり契約（以下「本契約」という。）を締結する。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wcei8hppt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本契約は、甲が保有する資産・負債その他財産に関する情報を整理し、財産目録の作成を支援する業務について、甲乙間の権利義務関係を明確にすることを目的とする。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q3qpsu2a8gz"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w:t>
        <w:br w:type="textWrapping"/>
        <w:t xml:space="preserve">1　甲の保有財産に関する情報の整理及び分類支援</w:t>
        <w:br w:type="textWrapping"/>
        <w:t xml:space="preserve">2　財産一覧表・財産目録の作成補助</w:t>
        <w:br w:type="textWrapping"/>
        <w:t xml:space="preserve">3　必要書類の収集・整理に関する助言</w:t>
        <w:br w:type="textWrapping"/>
        <w:t xml:space="preserve">4　資産状況の可視化及び説明資料の作成支援</w:t>
        <w:br w:type="textWrapping"/>
        <w:t xml:space="preserve">5　前各号に付随する一切の業務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ek681zfqaib" w:id="3"/>
      <w:bookmarkEnd w:id="3"/>
      <w:r w:rsidDel="00000000" w:rsidR="00000000" w:rsidRPr="00000000">
        <w:rPr>
          <w:rFonts w:ascii="Arial Unicode MS" w:cs="Arial Unicode MS" w:eastAsia="Arial Unicode MS" w:hAnsi="Arial Unicode MS"/>
          <w:b w:val="1"/>
          <w:bCs w:val="1"/>
          <w:sz w:val="34"/>
          <w:szCs w:val="34"/>
          <w:rtl w:val="0"/>
        </w:rPr>
        <w:t xml:space="preserve">第3条（法的業務の非該当）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乙が行う業務は、弁護士、司法書士、税理士その他専門資格を要する法的助言、登記申請、税務申告等を含まないものとする。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4xo7bn3rumlr" w:id="4"/>
      <w:bookmarkEnd w:id="4"/>
      <w:r w:rsidDel="00000000" w:rsidR="00000000" w:rsidRPr="00000000">
        <w:rPr>
          <w:rFonts w:ascii="Arial Unicode MS" w:cs="Arial Unicode MS" w:eastAsia="Arial Unicode MS" w:hAnsi="Arial Unicode MS"/>
          <w:b w:val="1"/>
          <w:bCs w:val="1"/>
          <w:sz w:val="34"/>
          <w:szCs w:val="34"/>
          <w:rtl w:val="0"/>
        </w:rPr>
        <w:t xml:space="preserve">第4条（情報提供義務）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甲は、財産目録作成に必要な資料及び情報を、正確かつ適時に乙へ提供する。</w:t>
        <w:br w:type="textWrapping"/>
        <w:t xml:space="preserve">2　甲が提供した情報の正確性及び完全性については、甲が責任を負う。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inesxqp9qi6" w:id="5"/>
      <w:bookmarkEnd w:id="5"/>
      <w:r w:rsidDel="00000000" w:rsidR="00000000" w:rsidRPr="00000000">
        <w:rPr>
          <w:rFonts w:ascii="Arial Unicode MS" w:cs="Arial Unicode MS" w:eastAsia="Arial Unicode MS" w:hAnsi="Arial Unicode MS"/>
          <w:b w:val="1"/>
          <w:bCs w:val="1"/>
          <w:sz w:val="34"/>
          <w:szCs w:val="34"/>
          <w:rtl w:val="0"/>
        </w:rPr>
        <w:t xml:space="preserve">第5条（守秘義務）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乙は、本契約に関連して知り得た甲の個人情報及び財産情報を第三者に開示又は漏えいしてはならない。</w:t>
        <w:br w:type="textWrapping"/>
        <w:t xml:space="preserve">2　本条の義務は、本契約終了後も存続する。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9559hwodhb7" w:id="6"/>
      <w:bookmarkEnd w:id="6"/>
      <w:r w:rsidDel="00000000" w:rsidR="00000000" w:rsidRPr="00000000">
        <w:rPr>
          <w:rFonts w:ascii="Arial Unicode MS" w:cs="Arial Unicode MS" w:eastAsia="Arial Unicode MS" w:hAnsi="Arial Unicode MS"/>
          <w:b w:val="1"/>
          <w:bCs w:val="1"/>
          <w:sz w:val="34"/>
          <w:szCs w:val="34"/>
          <w:rtl w:val="0"/>
        </w:rPr>
        <w:t xml:space="preserve">第6条（成果物の取扱い）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本契約に基づき作成された財産目録及び関連資料は甲に帰属する。</w:t>
        <w:br w:type="textWrapping"/>
        <w:t xml:space="preserve">2　乙は、甲の事前承諾なく成果物を第三者に提供してはならない。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1inaxf5ssuf" w:id="7"/>
      <w:bookmarkEnd w:id="7"/>
      <w:r w:rsidDel="00000000" w:rsidR="00000000" w:rsidRPr="00000000">
        <w:rPr>
          <w:rFonts w:ascii="Arial Unicode MS" w:cs="Arial Unicode MS" w:eastAsia="Arial Unicode MS" w:hAnsi="Arial Unicode MS"/>
          <w:b w:val="1"/>
          <w:bCs w:val="1"/>
          <w:sz w:val="34"/>
          <w:szCs w:val="34"/>
          <w:rtl w:val="0"/>
        </w:rPr>
        <w:t xml:space="preserve">第7条（報酬）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報酬の支払方法及び期日は、個別合意書又は見積書による。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5z873ff5cmt"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本契約の有効期間は、契約締結日から業務完了日までとする。ただし、当事者協議により延長できる。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bs12qt9vuq7"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やむを得ない事情がある場合、双方協議のうえ中途解約できる。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kcgl0h4d9pa"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当事者は、本契約違反により相手方に損害を与えた場合、その通常かつ直接の損害を賠償する。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m9orok4slqm"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乙は、甲が提供した情報の誤り又は漏れにより生じた損害について責任を負わない。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q9y9u85n2a4"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2zjy8gknyvt"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本契約は日本法に準拠し、本契約に関する紛争は、甲の住所地を管轄する地方裁判所を第一審の専属的合意管轄裁判所とする。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