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r2mmd76n8zyk" w:id="0"/>
      <w:bookmarkEnd w:id="0"/>
      <w:r w:rsidDel="00000000" w:rsidR="00000000" w:rsidRPr="00000000">
        <w:rPr>
          <w:rFonts w:ascii="Arial Unicode MS" w:cs="Arial Unicode MS" w:eastAsia="Arial Unicode MS" w:hAnsi="Arial Unicode MS"/>
          <w:b w:val="1"/>
          <w:bCs w:val="1"/>
          <w:sz w:val="44"/>
          <w:szCs w:val="44"/>
          <w:rtl w:val="0"/>
        </w:rPr>
        <w:t xml:space="preserve">生成AIツール利用規約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は、●●株式会社（以下「当社」という。）が提供する生成AIツール及び関連サービス（以下「本サービス」という。）の利用条件を定めるものである。利用者は、本規約に同意のうえ本サービスを利用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本規約は、本サービスの利用条件及び当社と利用者との間の権利義務関係を定めることを目的とする。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本サービスとは、文章生成、画像生成、音声生成、動画生成、データ生成その他人工知能技術を用いてコンテンツを生成又は支援する機能及び関連機能をいう。</w:t>
        <w:br w:type="textWrapping"/>
        <w:t xml:space="preserve">2 利用者とは、本規約に同意し、本サービスを利用する法人又は個人をいう。</w:t>
        <w:br w:type="textWrapping"/>
        <w:t xml:space="preserve">3 生成コンテンツとは、本サービスを利用して生成又は作成された文章、画像、音声、動画、データその他一切の成果物をいう。</w:t>
        <w:br w:type="textWrapping"/>
        <w:t xml:space="preserve">4 入力データとは、利用者が本サービスに入力、送信又は提供する情報をいう。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利用登録</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本サービスの利用を希望する者は、本規約に同意のうえ、当社所定の方法により利用登録を行うものとする。</w:t>
        <w:br w:type="textWrapping"/>
        <w:t xml:space="preserve">2 当社は、利用登録の申請者が不適切と判断した場合、登録を拒否することができる。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利用者は、自己の責任においてアカウント及び認証情報を管理するものとする。</w:t>
        <w:br w:type="textWrapping"/>
        <w:t xml:space="preserve">2 アカウントの不正使用によって生じた損害について、当社は責任を負わない。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利用範囲</w:t>
        <w:br w:type="textWrapping"/>
      </w:r>
      <w:r w:rsidDel="00000000" w:rsidR="00000000" w:rsidRPr="00000000">
        <w:rPr>
          <w:rFonts w:ascii="Arial Unicode MS" w:cs="Arial Unicode MS" w:eastAsia="Arial Unicode MS" w:hAnsi="Arial Unicode MS"/>
          <w:sz w:val="20"/>
          <w:szCs w:val="20"/>
          <w:rtl w:val="0"/>
        </w:rPr>
        <w:t xml:space="preserve">1 利用者は、本規約及び法令に従い、本サービスを適切に利用するものとする。</w:t>
        <w:br w:type="textWrapping"/>
        <w:t xml:space="preserve">2 利用者は、本サービスを第三者に再販売又は再提供してはならない。ただし、当社が別途許可した場合はこの限りでない。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禁止事項</w:t>
        <w:br w:type="textWrapping"/>
      </w:r>
      <w:r w:rsidDel="00000000" w:rsidR="00000000" w:rsidRPr="00000000">
        <w:rPr>
          <w:rFonts w:ascii="Arial Unicode MS" w:cs="Arial Unicode MS" w:eastAsia="Arial Unicode MS" w:hAnsi="Arial Unicode MS"/>
          <w:sz w:val="20"/>
          <w:szCs w:val="20"/>
          <w:rtl w:val="0"/>
        </w:rPr>
        <w:t xml:space="preserve">利用者は、次の各号の行為を行ってはならない。</w:t>
        <w:br w:type="textWrapping"/>
        <w:t xml:space="preserve">1 法令又は公序良俗に違反する行為</w:t>
        <w:br w:type="textWrapping"/>
        <w:t xml:space="preserve">2 犯罪行為又はそのおそれのある行為</w:t>
        <w:br w:type="textWrapping"/>
        <w:t xml:space="preserve">3 他者の権利又は利益を侵害する行為</w:t>
        <w:br w:type="textWrapping"/>
        <w:t xml:space="preserve">4 虚偽情報の生成又は拡散を目的とする行為</w:t>
        <w:br w:type="textWrapping"/>
        <w:t xml:space="preserve">5 不正アクセス、システムへの過度な負荷を与える行為</w:t>
        <w:br w:type="textWrapping"/>
        <w:t xml:space="preserve">6 本サービスの運営を妨害する行為</w:t>
        <w:br w:type="textWrapping"/>
        <w:t xml:space="preserve">7 その他当社が不適切と判断する行為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生成コンテンツの取扱い</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利用者は、自己の責任において生成コンテンツを利用するものとする。</w:t>
        <w:br w:type="textWrapping"/>
        <w:t xml:space="preserve">2 生成コンテンツの正確性、完全性、適法性及び特定目的への適合性について、当社は保証しない。</w:t>
        <w:br w:type="textWrapping"/>
        <w:t xml:space="preserve">3 利用者は、生成コンテンツの利用に際し、第三者の知的財産権その他の権利を侵害しないよう注意するものとする。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本サービスに関するプログラム、アルゴリズム、デザイン、商標その他一切の知的財産権は当社又は正当な権利者に帰属する。</w:t>
        <w:br w:type="textWrapping"/>
        <w:t xml:space="preserve">2 利用者は、本サービスの解析、改変、複製、逆コンパイル等を行ってはならない。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データの利用</w:t>
        <w:br w:type="textWrapping"/>
      </w:r>
      <w:r w:rsidDel="00000000" w:rsidR="00000000" w:rsidRPr="00000000">
        <w:rPr>
          <w:rFonts w:ascii="Arial Unicode MS" w:cs="Arial Unicode MS" w:eastAsia="Arial Unicode MS" w:hAnsi="Arial Unicode MS"/>
          <w:sz w:val="20"/>
          <w:szCs w:val="20"/>
          <w:rtl w:val="0"/>
        </w:rPr>
        <w:t xml:space="preserve">1 当社は、本サービスの品質向上及び新機能開発のため、入力データ及び生成コンテンツを統計的又は匿名化した形で利用できる。</w:t>
        <w:br w:type="textWrapping"/>
        <w:t xml:space="preserve">2 当社は、個人情報について法令及びプライバシーポリシーに従い適切に取り扱う。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サービスの変更及び停止</w:t>
        <w:br w:type="textWrapping"/>
      </w:r>
      <w:r w:rsidDel="00000000" w:rsidR="00000000" w:rsidRPr="00000000">
        <w:rPr>
          <w:rFonts w:ascii="Arial Unicode MS" w:cs="Arial Unicode MS" w:eastAsia="Arial Unicode MS" w:hAnsi="Arial Unicode MS"/>
          <w:sz w:val="20"/>
          <w:szCs w:val="20"/>
          <w:rtl w:val="0"/>
        </w:rPr>
        <w:t xml:space="preserve">当社は、事前の通知なく、本サービスの内容変更、停止又は終了を行うことができる。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免責</w:t>
        <w:br w:type="textWrapping"/>
      </w:r>
      <w:r w:rsidDel="00000000" w:rsidR="00000000" w:rsidRPr="00000000">
        <w:rPr>
          <w:rFonts w:ascii="Arial Unicode MS" w:cs="Arial Unicode MS" w:eastAsia="Arial Unicode MS" w:hAnsi="Arial Unicode MS"/>
          <w:sz w:val="20"/>
          <w:szCs w:val="20"/>
          <w:rtl w:val="0"/>
        </w:rPr>
        <w:t xml:space="preserve">1 当社は、本サービスの提供の中断、遅延、データ消失その他利用により生じた損害について責任を負わない。</w:t>
        <w:br w:type="textWrapping"/>
        <w:t xml:space="preserve">2 当社の責任が認められる場合でも、当社の責任は当該損害が発生した月の利用料金相当額を上限とする。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利用者は、反社会的勢力に該当しないことを表明し、将来にわたり該当しないことを保証する。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規約の変更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本規約は日本法に準拠し、本サービスに関する紛争は当社本店所在地を管轄する地方裁判所を第一審の専属的合意管轄とする。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本規約は●●年●月●日より適用する。</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