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nfe9cqeeq0l" w:id="0"/>
      <w:bookmarkEnd w:id="0"/>
      <w:r w:rsidDel="00000000" w:rsidR="00000000" w:rsidRPr="00000000">
        <w:rPr>
          <w:rFonts w:ascii="Arial Unicode MS" w:cs="Arial Unicode MS" w:eastAsia="Arial Unicode MS" w:hAnsi="Arial Unicode MS"/>
          <w:b w:val="1"/>
          <w:bCs w:val="1"/>
          <w:sz w:val="44"/>
          <w:szCs w:val="44"/>
          <w:rtl w:val="0"/>
        </w:rPr>
        <w:t xml:space="preserve">生成AI業務利用同意書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業務における生成AIの適正な利用を確保するため、従業員等（以下「利用者」という。）に対し、以下のとおり生成AI業務利用同意書（以下「本同意書」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axw01zaxi28"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本同意書は、利用者が業務遂行において生成AIサービスを利用する際の基本ルール、責任範囲及び情報管理体制を明確にし、会社の情報資産の保護及び業務品質の維持を図ることを目的とする。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rqfg0r7ost7"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本同意書において生成AIとは、人工知能技術を用いて文章、画像、音声、動画、プログラムその他の情報を自動生成又は支援生成するサービス又はソフトウェアをいう。</w:t>
        <w:br w:type="textWrapping"/>
        <w:t xml:space="preserve">2　業務利用とは、会社の業務遂行、企画立案、資料作成、情報収集、顧客対応その他これに付随する行為において生成AIを利用することをいう。</w:t>
        <w:br w:type="textWrapping"/>
        <w:t xml:space="preserve">3　機密情報とは、会社又は取引先に関する営業情報、技術情報、個人情報、未公開情報及びこれらに準ずる一切の情報をいう。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yq0xso3hrgt" w:id="3"/>
      <w:bookmarkEnd w:id="3"/>
      <w:r w:rsidDel="00000000" w:rsidR="00000000" w:rsidRPr="00000000">
        <w:rPr>
          <w:rFonts w:ascii="Arial Unicode MS" w:cs="Arial Unicode MS" w:eastAsia="Arial Unicode MS" w:hAnsi="Arial Unicode MS"/>
          <w:b w:val="1"/>
          <w:bCs w:val="1"/>
          <w:sz w:val="34"/>
          <w:szCs w:val="34"/>
          <w:rtl w:val="0"/>
        </w:rPr>
        <w:t xml:space="preserve">第3条 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利用者は、会社が認めた範囲内においてのみ生成AIを業務利用することができる。</w:t>
        <w:br w:type="textWrapping"/>
        <w:t xml:space="preserve">2　会社は、利用可能な生成AIサービスの種類、利用方法及び制限事項を別途定めることができる。</w:t>
        <w:br w:type="textWrapping"/>
        <w:t xml:space="preserve">3　利用者は、会社の業務目的に適合する範囲で合理的かつ適正に生成AIを利用しなければならない。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q0snm4kytv1h" w:id="4"/>
      <w:bookmarkEnd w:id="4"/>
      <w:r w:rsidDel="00000000" w:rsidR="00000000" w:rsidRPr="00000000">
        <w:rPr>
          <w:rFonts w:ascii="Arial Unicode MS" w:cs="Arial Unicode MS" w:eastAsia="Arial Unicode MS" w:hAnsi="Arial Unicode MS"/>
          <w:b w:val="1"/>
          <w:bCs w:val="1"/>
          <w:sz w:val="34"/>
          <w:szCs w:val="34"/>
          <w:rtl w:val="0"/>
        </w:rPr>
        <w:t xml:space="preserve">第4条 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利用者は、次の各号に掲げる行為を行ってはならない。</w:t>
        <w:br w:type="textWrapping"/>
        <w:t xml:space="preserve">1　機密情報又は個人情報を生成AIに入力する行為</w:t>
        <w:br w:type="textWrapping"/>
        <w:t xml:space="preserve">2　著作権その他第三者の権利を侵害するおそれのある方法で生成AIを利用する行為</w:t>
        <w:br w:type="textWrapping"/>
        <w:t xml:space="preserve">3　虚偽又は誤解を招く内容を生成AIにより作成し業務に用いる行為</w:t>
        <w:br w:type="textWrapping"/>
        <w:t xml:space="preserve">4　法令又は会社規程に違反する目的で生成AIを利用する行為</w:t>
        <w:br w:type="textWrapping"/>
        <w:t xml:space="preserve">5　生成AIの利用結果を検証せずに業務成果物として使用する行為</w:t>
        <w:br w:type="textWrapping"/>
        <w:t xml:space="preserve">6　会社の信用又は利益を害するおそれのある行為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hj379zgt97w" w:id="5"/>
      <w:bookmarkEnd w:id="5"/>
      <w:r w:rsidDel="00000000" w:rsidR="00000000" w:rsidRPr="00000000">
        <w:rPr>
          <w:rFonts w:ascii="Arial Unicode MS" w:cs="Arial Unicode MS" w:eastAsia="Arial Unicode MS" w:hAnsi="Arial Unicode MS"/>
          <w:b w:val="1"/>
          <w:bCs w:val="1"/>
          <w:sz w:val="34"/>
          <w:szCs w:val="34"/>
          <w:rtl w:val="0"/>
        </w:rPr>
        <w:t xml:space="preserve">第5条 情報管理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利用者は、生成AI利用に際し、会社の情報セキュリティ規程及び個人情報保護方針を遵守しなければならない。</w:t>
        <w:br w:type="textWrapping"/>
        <w:t xml:space="preserve">2　生成AIへの入力情報は、公開可能な情報又は会社が利用を許可した情報に限定するものとする。</w:t>
        <w:br w:type="textWrapping"/>
        <w:t xml:space="preserve">3　生成AIにより生成された情報については、業務利用前に利用者自身の責任において内容の正確性及び適法性を確認するものとする。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vl1qr5orj14" w:id="6"/>
      <w:bookmarkEnd w:id="6"/>
      <w:r w:rsidDel="00000000" w:rsidR="00000000" w:rsidRPr="00000000">
        <w:rPr>
          <w:rFonts w:ascii="Arial Unicode MS" w:cs="Arial Unicode MS" w:eastAsia="Arial Unicode MS" w:hAnsi="Arial Unicode MS"/>
          <w:b w:val="1"/>
          <w:bCs w:val="1"/>
          <w:sz w:val="34"/>
          <w:szCs w:val="34"/>
          <w:rtl w:val="0"/>
        </w:rPr>
        <w:t xml:space="preserve">第6条 成果物の取扱い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生成AIを利用して作成した資料、文章、データその他の成果物は、原則として会社の業務成果物として取り扱う。</w:t>
        <w:br w:type="textWrapping"/>
        <w:t xml:space="preserve">2　利用者は、生成AIにより生成された成果物について、第三者の権利侵害が生じないよう十分な確認及び修正を行うものとする。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nnxsf4zgjg13" w:id="7"/>
      <w:bookmarkEnd w:id="7"/>
      <w:r w:rsidDel="00000000" w:rsidR="00000000" w:rsidRPr="00000000">
        <w:rPr>
          <w:rFonts w:ascii="Arial Unicode MS" w:cs="Arial Unicode MS" w:eastAsia="Arial Unicode MS" w:hAnsi="Arial Unicode MS"/>
          <w:b w:val="1"/>
          <w:bCs w:val="1"/>
          <w:sz w:val="34"/>
          <w:szCs w:val="34"/>
          <w:rtl w:val="0"/>
        </w:rPr>
        <w:t xml:space="preserve">第7条 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利用者が本同意書に違反して会社に損害を与えた場合、会社は当該利用者に対し損害賠償を請求できる。</w:t>
        <w:br w:type="textWrapping"/>
        <w:t xml:space="preserve">2　生成AIの利用により生じた業務上の不利益又はトラブルについては、会社の定める手続に従い速やかに報告しなければならない。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jym3ebiage5" w:id="8"/>
      <w:bookmarkEnd w:id="8"/>
      <w:r w:rsidDel="00000000" w:rsidR="00000000" w:rsidRPr="00000000">
        <w:rPr>
          <w:rFonts w:ascii="Arial Unicode MS" w:cs="Arial Unicode MS" w:eastAsia="Arial Unicode MS" w:hAnsi="Arial Unicode MS"/>
          <w:b w:val="1"/>
          <w:bCs w:val="1"/>
          <w:sz w:val="34"/>
          <w:szCs w:val="34"/>
          <w:rtl w:val="0"/>
        </w:rPr>
        <w:t xml:space="preserve">第8条 教育及び監督</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会社は、生成AIの適正利用を促進するため、必要に応じて研修、指導及び利用状況の確認を行うことができる。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c12oa8p8vvy" w:id="9"/>
      <w:bookmarkEnd w:id="9"/>
      <w:r w:rsidDel="00000000" w:rsidR="00000000" w:rsidRPr="00000000">
        <w:rPr>
          <w:rFonts w:ascii="Arial Unicode MS" w:cs="Arial Unicode MS" w:eastAsia="Arial Unicode MS" w:hAnsi="Arial Unicode MS"/>
          <w:b w:val="1"/>
          <w:bCs w:val="1"/>
          <w:sz w:val="34"/>
          <w:szCs w:val="34"/>
          <w:rtl w:val="0"/>
        </w:rPr>
        <w:t xml:space="preserve">第9条 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本同意書は、利用者が会社に在籍し、かつ生成AIを業務利用する期間中有効に存続する。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bu6dqybiqnbw" w:id="10"/>
      <w:bookmarkEnd w:id="10"/>
      <w:r w:rsidDel="00000000" w:rsidR="00000000" w:rsidRPr="00000000">
        <w:rPr>
          <w:rFonts w:ascii="Arial Unicode MS" w:cs="Arial Unicode MS" w:eastAsia="Arial Unicode MS" w:hAnsi="Arial Unicode MS"/>
          <w:b w:val="1"/>
          <w:bCs w:val="1"/>
          <w:sz w:val="34"/>
          <w:szCs w:val="34"/>
          <w:rtl w:val="0"/>
        </w:rPr>
        <w:t xml:space="preserve">第10条 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本同意書に定めのない事項又は解釈に疑義が生じた場合は、会社と利用者が誠意をもって協議し解決するものとする。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本ひな形は一般的な参考例として作成されたものであり、実際の利用にあたっては企業の実情や法令改正等を踏まえ、弁護士等の専門家による確認及び修正を行うことを推奨します。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本同意書の内容を確認し、これに同意します。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w:t>
        <w:br w:type="textWrapping"/>
        <w:t xml:space="preserve">氏名：＿＿＿＿＿＿＿＿＿＿</w:t>
        <w:br w:type="textWrapping"/>
        <w:t xml:space="preserve">署名：＿＿＿＿＿＿＿＿＿＿</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