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ulkkuxsyu39" w:id="0"/>
      <w:bookmarkEnd w:id="0"/>
      <w:r w:rsidDel="00000000" w:rsidR="00000000" w:rsidRPr="00000000">
        <w:rPr>
          <w:rFonts w:ascii="Arial Unicode MS" w:cs="Arial Unicode MS" w:eastAsia="Arial Unicode MS" w:hAnsi="Arial Unicode MS"/>
          <w:b w:val="1"/>
          <w:bCs w:val="1"/>
          <w:sz w:val="44"/>
          <w:szCs w:val="44"/>
          <w:rtl w:val="0"/>
        </w:rPr>
        <w:t xml:space="preserve">職業紹介契約書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という。）は、乙が行う職業紹介業務について、次のとおり職業紹介契約（以下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hs48ei6vyt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本契約は、乙が甲に対し、人材の紹介業務を行うにあたり、その条件、手続、責任関係その他必要な事項を定め、円滑かつ適正な人材紹介の実施を図ることを目的とする。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uycykbue8ke"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紹介候補者とは、乙が甲に対し雇用契約締結を前提として紹介する求職者をいう。</w:t>
        <w:br w:type="textWrapping"/>
        <w:t xml:space="preserve">2 採用とは、甲と紹介候補者との間で雇用契約が成立することをいう。</w:t>
        <w:br w:type="textWrapping"/>
        <w:t xml:space="preserve">3 紹介業務とは、求職者の募集、選考支援、情報提供その他職業紹介に関連する一切の業務をいう。</w:t>
        <w:br w:type="textWrapping"/>
        <w:t xml:space="preserve">4 成功報酬とは、紹介候補者が採用された場合に甲が乙に支払う報酬をいう。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hkkj8kv5pvf"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乙は、甲の求める人材要件に基づき、適切な紹介候補者の選定及び紹介を行う。</w:t>
        <w:br w:type="textWrapping"/>
        <w:t xml:space="preserve">2 乙は、紹介候補者の経歴、技能、希望条件その他必要な情報を、正確かつ誠実に甲へ提供する。</w:t>
        <w:br w:type="textWrapping"/>
        <w:t xml:space="preserve">3 乙は、職業安定法その他関係法令を遵守し、適正な職業紹介業務を遂行する。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dgrecgh14jm" w:id="4"/>
      <w:bookmarkEnd w:id="4"/>
      <w:r w:rsidDel="00000000" w:rsidR="00000000" w:rsidRPr="00000000">
        <w:rPr>
          <w:rFonts w:ascii="Arial Unicode MS" w:cs="Arial Unicode MS" w:eastAsia="Arial Unicode MS" w:hAnsi="Arial Unicode MS"/>
          <w:b w:val="1"/>
          <w:bCs w:val="1"/>
          <w:sz w:val="34"/>
          <w:szCs w:val="34"/>
          <w:rtl w:val="0"/>
        </w:rPr>
        <w:t xml:space="preserve">第4条（甲の義務）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甲は、募集職種、業務内容、労働条件その他必要事項を乙に対し正確に提示する。</w:t>
        <w:br w:type="textWrapping"/>
        <w:t xml:space="preserve">2 甲は、紹介候補者の選考結果について、合理的期間内に乙へ通知する。</w:t>
        <w:br w:type="textWrapping"/>
        <w:t xml:space="preserve">3 甲は、採用条件の変更が生じた場合、速やかに乙へ通知する。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syeq75804mc" w:id="5"/>
      <w:bookmarkEnd w:id="5"/>
      <w:r w:rsidDel="00000000" w:rsidR="00000000" w:rsidRPr="00000000">
        <w:rPr>
          <w:rFonts w:ascii="Arial Unicode MS" w:cs="Arial Unicode MS" w:eastAsia="Arial Unicode MS" w:hAnsi="Arial Unicode MS"/>
          <w:b w:val="1"/>
          <w:bCs w:val="1"/>
          <w:sz w:val="34"/>
          <w:szCs w:val="34"/>
          <w:rtl w:val="0"/>
        </w:rPr>
        <w:t xml:space="preserve">第5条（成功報酬）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甲は、紹介候補者を採用した場合、別途合意する成功報酬を乙に支払う。</w:t>
        <w:br w:type="textWrapping"/>
        <w:t xml:space="preserve">2 成功報酬の支払時期は、紹介候補者の入社日又は雇用契約締結日から●日以内とする。</w:t>
        <w:br w:type="textWrapping"/>
        <w:t xml:space="preserve">3 紹介候補者が入社後●か月以内に自己都合退職又は重大な規律違反により解雇された場合の返金条件については、別途定める。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qmr4ns5yg1h" w:id="6"/>
      <w:bookmarkEnd w:id="6"/>
      <w:r w:rsidDel="00000000" w:rsidR="00000000" w:rsidRPr="00000000">
        <w:rPr>
          <w:rFonts w:ascii="Arial Unicode MS" w:cs="Arial Unicode MS" w:eastAsia="Arial Unicode MS" w:hAnsi="Arial Unicode MS"/>
          <w:b w:val="1"/>
          <w:bCs w:val="1"/>
          <w:sz w:val="34"/>
          <w:szCs w:val="34"/>
          <w:rtl w:val="0"/>
        </w:rPr>
        <w:t xml:space="preserve">第6条（直接採用の禁止）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甲は、乙の紹介によらずに紹介候補者と直接接触し、採用手続を進めてはならない。</w:t>
        <w:br w:type="textWrapping"/>
        <w:t xml:space="preserve">2 前項に違反して採用が成立した場合、甲は成功報酬相当額を乙へ支払う。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1nxqghxuh6x"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甲及び乙は、本契約に関連して知り得た相手方の営業上、技術上その他一切の秘密情報を第三者に開示してはならない。</w:t>
        <w:br w:type="textWrapping"/>
        <w:t xml:space="preserve">2 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22df60wj6"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乙は、紹介候補者の個人情報を適法かつ適正に取得し、本契約の目的の範囲内で利用する。</w:t>
        <w:br w:type="textWrapping"/>
        <w:t xml:space="preserve">2 甲は、紹介候補者の個人情報を採用選考以外の目的に利用してはならない。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tcagrlwy224"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乙は、職業紹介業務の全部又は一部を第三者に再委託する場合、甲の事前承諾を得なければならない。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1sawrshwoe8"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期間満了日の1か月前までにいずれの当事者からも書面による解約の意思表示がない場合、本契約は同一条件で更新される。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rpubvmogfby"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次の各号に該当する場合、催告を要せず直ちに契約を解除できる。</w:t>
        <w:br w:type="textWrapping"/>
        <w:t xml:space="preserve">(1 支払停止又は破産手続開始の申立てがあったとき</w:t>
        <w:br w:type="textWrapping"/>
        <w:t xml:space="preserve">(2 反社会的勢力と関係を有することが判明したとき</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fnrf7t66w0bi"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当事者は、本契約に違反し相手方に損害を与えた場合、その損害を賠償しなければならない。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bj3ek2nk75z"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甲及び乙は、自己又は役員が反社会的勢力に該当しないことを表明し、将来にわたり関係を持たないことを保証する。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mf1iwza99o"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g8kr186vzql7"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