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sz w:val="20"/>
          <w:szCs w:val="20"/>
        </w:rPr>
      </w:pPr>
      <w:bookmarkStart w:colFirst="0" w:colLast="0" w:name="_c0766wp6ui4d" w:id="0"/>
      <w:bookmarkEnd w:id="0"/>
      <w:r w:rsidDel="00000000" w:rsidR="00000000" w:rsidRPr="00000000">
        <w:rPr>
          <w:rFonts w:ascii="Arial Unicode MS" w:cs="Arial Unicode MS" w:eastAsia="Arial Unicode MS" w:hAnsi="Arial Unicode MS"/>
          <w:b w:val="1"/>
          <w:bCs w:val="1"/>
          <w:sz w:val="44"/>
          <w:szCs w:val="44"/>
          <w:rtl w:val="0"/>
        </w:rPr>
        <w:t xml:space="preserve">遺言書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遺言者　〇〇〇〇（以下 遺言者という）は、自己の有する一切の財産について、次のとおり遺言する。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2nhlyr5s0blj" w:id="1"/>
      <w:bookmarkEnd w:id="1"/>
      <w:r w:rsidDel="00000000" w:rsidR="00000000" w:rsidRPr="00000000">
        <w:rPr>
          <w:rFonts w:ascii="Arial Unicode MS" w:cs="Arial Unicode MS" w:eastAsia="Arial Unicode MS" w:hAnsi="Arial Unicode MS"/>
          <w:b w:val="1"/>
          <w:bCs w:val="1"/>
          <w:sz w:val="34"/>
          <w:szCs w:val="34"/>
          <w:rtl w:val="0"/>
        </w:rPr>
        <w:t xml:space="preserve">第1条　総則</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遺言者は、本遺言により、自己の死亡後における財産の承継及び身分関係に関する意思を明確にし、相続に関する紛争を未然に防止することを目的とする。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slrr82hbkmz" w:id="2"/>
      <w:bookmarkEnd w:id="2"/>
      <w:r w:rsidDel="00000000" w:rsidR="00000000" w:rsidRPr="00000000">
        <w:rPr>
          <w:rFonts w:ascii="Arial Unicode MS" w:cs="Arial Unicode MS" w:eastAsia="Arial Unicode MS" w:hAnsi="Arial Unicode MS"/>
          <w:b w:val="1"/>
          <w:bCs w:val="1"/>
          <w:sz w:val="34"/>
          <w:szCs w:val="34"/>
          <w:rtl w:val="0"/>
        </w:rPr>
        <w:t xml:space="preserve">第2条　相続人の確認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遺言者は、本遺言作成時点における自己の相続人が次の者であることを確認する。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配偶者　〇〇〇〇</w:t>
        <w:br w:type="textWrapping"/>
        <w:t xml:space="preserve">2　長男　〇〇〇〇</w:t>
        <w:br w:type="textWrapping"/>
        <w:t xml:space="preserve">3　長女　〇〇〇〇</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なお、相続人の範囲に変更が生じた場合であっても、本遺言の効力は法律の定めに従い解釈されるものとする。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o6ibofr4xliq" w:id="3"/>
      <w:bookmarkEnd w:id="3"/>
      <w:r w:rsidDel="00000000" w:rsidR="00000000" w:rsidRPr="00000000">
        <w:rPr>
          <w:rFonts w:ascii="Arial Unicode MS" w:cs="Arial Unicode MS" w:eastAsia="Arial Unicode MS" w:hAnsi="Arial Unicode MS"/>
          <w:b w:val="1"/>
          <w:bCs w:val="1"/>
          <w:sz w:val="34"/>
          <w:szCs w:val="34"/>
          <w:rtl w:val="0"/>
        </w:rPr>
        <w:t xml:space="preserve">第3条　遺産の承継方法</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遺言者は、自己の有する財産を次のとおり承継させる。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遺言者が所有する次の不動産は、配偶者〇〇〇〇に相続させる。</w:t>
        <w:br w:type="textWrapping"/>
        <w:t xml:space="preserve">所在地　〇〇県〇〇市〇丁目〇番〇</w:t>
        <w:br w:type="textWrapping"/>
        <w:t xml:space="preserve">地目　宅地</w:t>
        <w:br w:type="textWrapping"/>
        <w:t xml:space="preserve">地積　〇〇平方メートル</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遺言者名義の預貯金のうち、〇〇銀行〇〇支店普通預金口座（口座番号〇〇〇〇）は、長男〇〇〇〇に相続させる。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遺言者が保有する有価証券その他の金融資産は、長女〇〇〇〇に相続させる。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前各号に定めのない財産については、相続人全員で協議のうえ分割するものとする。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40udqw6pgy5r" w:id="4"/>
      <w:bookmarkEnd w:id="4"/>
      <w:r w:rsidDel="00000000" w:rsidR="00000000" w:rsidRPr="00000000">
        <w:rPr>
          <w:rFonts w:ascii="Arial Unicode MS" w:cs="Arial Unicode MS" w:eastAsia="Arial Unicode MS" w:hAnsi="Arial Unicode MS"/>
          <w:b w:val="1"/>
          <w:bCs w:val="1"/>
          <w:sz w:val="34"/>
          <w:szCs w:val="34"/>
          <w:rtl w:val="0"/>
        </w:rPr>
        <w:t xml:space="preserve">第4条　特定遺贈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遺言者は、次の財産を、次の者に遺贈する。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財産の表示　〇〇株式会社株式〇〇株</w:t>
        <w:br w:type="textWrapping"/>
        <w:t xml:space="preserve">受遺者　〇〇〇〇</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4m0rfobjnzge" w:id="5"/>
      <w:bookmarkEnd w:id="5"/>
      <w:r w:rsidDel="00000000" w:rsidR="00000000" w:rsidRPr="00000000">
        <w:rPr>
          <w:rFonts w:ascii="Arial Unicode MS" w:cs="Arial Unicode MS" w:eastAsia="Arial Unicode MS" w:hAnsi="Arial Unicode MS"/>
          <w:b w:val="1"/>
          <w:bCs w:val="1"/>
          <w:sz w:val="34"/>
          <w:szCs w:val="34"/>
          <w:rtl w:val="0"/>
        </w:rPr>
        <w:t xml:space="preserve">第5条　祭祀承継者の指定</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遺言者は、祖先の祭祀を主宰すべき者として、長男〇〇〇〇を指定する。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2mvoi7lgy8mr" w:id="6"/>
      <w:bookmarkEnd w:id="6"/>
      <w:r w:rsidDel="00000000" w:rsidR="00000000" w:rsidRPr="00000000">
        <w:rPr>
          <w:rFonts w:ascii="Arial Unicode MS" w:cs="Arial Unicode MS" w:eastAsia="Arial Unicode MS" w:hAnsi="Arial Unicode MS"/>
          <w:b w:val="1"/>
          <w:bCs w:val="1"/>
          <w:sz w:val="34"/>
          <w:szCs w:val="34"/>
          <w:rtl w:val="0"/>
        </w:rPr>
        <w:t xml:space="preserve">第6条　遺言執行者の指定</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遺言者は、本遺言の内容を実現するため、次の者を遺言執行者として指定する。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〇〇県〇〇市〇丁目〇番〇</w:t>
        <w:br w:type="textWrapping"/>
        <w:t xml:space="preserve">氏名　〇〇〇〇</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遺言執行者は、遺産の管理、名義変更手続、金融機関との手続その他遺言の執行に必要な一切の権限を有する。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asvuuw3jzb5v" w:id="7"/>
      <w:bookmarkEnd w:id="7"/>
      <w:r w:rsidDel="00000000" w:rsidR="00000000" w:rsidRPr="00000000">
        <w:rPr>
          <w:rFonts w:ascii="Arial Unicode MS" w:cs="Arial Unicode MS" w:eastAsia="Arial Unicode MS" w:hAnsi="Arial Unicode MS"/>
          <w:b w:val="1"/>
          <w:bCs w:val="1"/>
          <w:sz w:val="34"/>
          <w:szCs w:val="34"/>
          <w:rtl w:val="0"/>
        </w:rPr>
        <w:t xml:space="preserve">第7条　相続債務の承継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遺言者の死亡時に存在する債務については、法律の定めに従い各相続人が承継するものとする。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4k0gylerzhzw" w:id="8"/>
      <w:bookmarkEnd w:id="8"/>
      <w:r w:rsidDel="00000000" w:rsidR="00000000" w:rsidRPr="00000000">
        <w:rPr>
          <w:rFonts w:ascii="Arial Unicode MS" w:cs="Arial Unicode MS" w:eastAsia="Arial Unicode MS" w:hAnsi="Arial Unicode MS"/>
          <w:b w:val="1"/>
          <w:bCs w:val="1"/>
          <w:sz w:val="34"/>
          <w:szCs w:val="34"/>
          <w:rtl w:val="0"/>
        </w:rPr>
        <w:t xml:space="preserve">第8条　遺留分への配慮</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本遺言の内容は、相続人の遺留分を侵害しない範囲で効力を有するものとし、遺留分侵害額請求があった場合には、相続人間で誠実に協議し解決するものとする。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39w0l545h8nd" w:id="9"/>
      <w:bookmarkEnd w:id="9"/>
      <w:r w:rsidDel="00000000" w:rsidR="00000000" w:rsidRPr="00000000">
        <w:rPr>
          <w:rFonts w:ascii="Arial Unicode MS" w:cs="Arial Unicode MS" w:eastAsia="Arial Unicode MS" w:hAnsi="Arial Unicode MS"/>
          <w:b w:val="1"/>
          <w:bCs w:val="1"/>
          <w:sz w:val="34"/>
          <w:szCs w:val="34"/>
          <w:rtl w:val="0"/>
        </w:rPr>
        <w:t xml:space="preserve">第9条　遺言の撤回</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遺言者は、法令の定めに従い、いつでも本遺言の全部又は一部を撤回することができる。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lr3tkottdcqv" w:id="10"/>
      <w:bookmarkEnd w:id="10"/>
      <w:r w:rsidDel="00000000" w:rsidR="00000000" w:rsidRPr="00000000">
        <w:rPr>
          <w:rFonts w:ascii="Arial Unicode MS" w:cs="Arial Unicode MS" w:eastAsia="Arial Unicode MS" w:hAnsi="Arial Unicode MS"/>
          <w:b w:val="1"/>
          <w:bCs w:val="1"/>
          <w:sz w:val="34"/>
          <w:szCs w:val="34"/>
          <w:rtl w:val="0"/>
        </w:rPr>
        <w:t xml:space="preserve">第10条　その他</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本遺言に定めのない事項については、民法その他関係法令の定めに従うものとする。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以上のとおり遺言する。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〇〇県〇〇市〇丁目〇番〇</w:t>
        <w:br w:type="textWrapping"/>
        <w:t xml:space="preserve">氏名　〇〇〇〇　印</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