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zhiiu33nfml" w:id="0"/>
      <w:bookmarkEnd w:id="0"/>
      <w:r w:rsidDel="00000000" w:rsidR="00000000" w:rsidRPr="00000000">
        <w:rPr>
          <w:rFonts w:ascii="Arial Unicode MS" w:cs="Arial Unicode MS" w:eastAsia="Arial Unicode MS" w:hAnsi="Arial Unicode MS"/>
          <w:b w:val="1"/>
          <w:bCs w:val="1"/>
          <w:sz w:val="44"/>
          <w:szCs w:val="44"/>
          <w:rtl w:val="0"/>
        </w:rPr>
        <w:t xml:space="preserve">Cookie・トラッキング同意書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当社」という。）が運営するウェブサイト（以下「本サイト」という。）において、Cookie及び類似技術を用いた情報取得及び利用について、利用者（以下「ユーザー」という。）に対し、その内容を説明し、同意を取得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y67kubo221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イトにおけるCookie、アクセス解析、広告トラッキングその他の技術の利用に関し、その内容及び利用目的を明確にし、ユーザーの適切な理解と同意に基づく利用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4emnb9iqtz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「Cookie」とは、ユーザーが本サイトを閲覧した際に、ユーザーの端末に保存される小規模なデータファイルをいう。</w:t>
        <w:br w:type="textWrapping"/>
        <w:t xml:space="preserve">2　「トラッキング技術」とは、Cookie、ピクセルタグ、SDKその他これに類する技術により、ユーザーの行動履歴等を取得・分析する技術をいう。</w:t>
        <w:br w:type="textWrapping"/>
        <w:t xml:space="preserve">3　「個人関連情報」とは、特定の個人を識別できないが、他の情報と照合することで個人を識別できる可能性のある情報をいう。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7cbu4h1l7n" w:id="3"/>
      <w:bookmarkEnd w:id="3"/>
      <w:r w:rsidDel="00000000" w:rsidR="00000000" w:rsidRPr="00000000">
        <w:rPr>
          <w:rFonts w:ascii="Arial Unicode MS" w:cs="Arial Unicode MS" w:eastAsia="Arial Unicode MS" w:hAnsi="Arial Unicode MS"/>
          <w:b w:val="1"/>
          <w:bCs w:val="1"/>
          <w:sz w:val="34"/>
          <w:szCs w:val="34"/>
          <w:rtl w:val="0"/>
        </w:rPr>
        <w:t xml:space="preserve">第3条（取得される情報）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当社は、以下の情報をCookie及びトラッキング技術により取得する場合がある。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閲覧したページ、閲覧日時、滞在時間</w:t>
        <w:br w:type="textWrapping"/>
        <w:t xml:space="preserve">2　IPアドレス、ブラウザ情報、端末情報</w:t>
        <w:br w:type="textWrapping"/>
        <w:t xml:space="preserve">3　クリック履歴、操作履歴</w:t>
        <w:br w:type="textWrapping"/>
        <w:t xml:space="preserve">4　広告閲覧・クリック履歴</w:t>
        <w:br w:type="textWrapping"/>
        <w:t xml:space="preserve">5　その他サービス提供及び改善に必要な情報</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m2bek6jo0l" w:id="4"/>
      <w:bookmarkEnd w:id="4"/>
      <w:r w:rsidDel="00000000" w:rsidR="00000000" w:rsidRPr="00000000">
        <w:rPr>
          <w:rFonts w:ascii="Arial Unicode MS" w:cs="Arial Unicode MS" w:eastAsia="Arial Unicode MS" w:hAnsi="Arial Unicode MS"/>
          <w:b w:val="1"/>
          <w:bCs w:val="1"/>
          <w:sz w:val="34"/>
          <w:szCs w:val="34"/>
          <w:rtl w:val="0"/>
        </w:rPr>
        <w:t xml:space="preserve">第4条（利用目的）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当社は、取得した情報を以下の目的で利用する。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本サイトの利便性向上及び最適化</w:t>
        <w:br w:type="textWrapping"/>
        <w:t xml:space="preserve">2　アクセス解析及び利用状況の把握</w:t>
        <w:br w:type="textWrapping"/>
        <w:t xml:space="preserve">3　広告配信及び広告効果測定</w:t>
        <w:br w:type="textWrapping"/>
        <w:t xml:space="preserve">4　不正利用防止及びセキュリティ確保</w:t>
        <w:br w:type="textWrapping"/>
        <w:t xml:space="preserve">5　サービス改善及び新サービス開発</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tjql9bqt3vt" w:id="5"/>
      <w:bookmarkEnd w:id="5"/>
      <w:r w:rsidDel="00000000" w:rsidR="00000000" w:rsidRPr="00000000">
        <w:rPr>
          <w:rFonts w:ascii="Arial Unicode MS" w:cs="Arial Unicode MS" w:eastAsia="Arial Unicode MS" w:hAnsi="Arial Unicode MS"/>
          <w:b w:val="1"/>
          <w:bCs w:val="1"/>
          <w:sz w:val="34"/>
          <w:szCs w:val="34"/>
          <w:rtl w:val="0"/>
        </w:rPr>
        <w:t xml:space="preserve">第5条（第三者提供）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当社は、前条の目的の範囲内において、以下の第三者に対し情報を提供する場合がある。</w:t>
        <w:br w:type="textWrapping"/>
        <w:t xml:space="preserve">（1）アクセス解析事業者</w:t>
        <w:br w:type="textWrapping"/>
        <w:t xml:space="preserve">（2）広告配信事業者</w:t>
        <w:br w:type="textWrapping"/>
        <w:t xml:space="preserve">（3）その他業務委託先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当社は、法令に基づく場合を除き、個人情報に該当する情報について、ユーザーの同意なく第三者に提供しない。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g2i2qs77nc7" w:id="6"/>
      <w:bookmarkEnd w:id="6"/>
      <w:r w:rsidDel="00000000" w:rsidR="00000000" w:rsidRPr="00000000">
        <w:rPr>
          <w:rFonts w:ascii="Arial Unicode MS" w:cs="Arial Unicode MS" w:eastAsia="Arial Unicode MS" w:hAnsi="Arial Unicode MS"/>
          <w:b w:val="1"/>
          <w:bCs w:val="1"/>
          <w:sz w:val="34"/>
          <w:szCs w:val="34"/>
          <w:rtl w:val="0"/>
        </w:rPr>
        <w:t xml:space="preserve">第6条（外部サービスの利用）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本サイトでは、以下の外部サービスを利用する場合がある。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アクセス解析ツール（例：Google Analytics等）</w:t>
        <w:br w:type="textWrapping"/>
        <w:t xml:space="preserve">2　広告配信サービス（例：Google広告、SNS広告等）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これらのサービス提供者は、独自のCookie及びトラッキング技術を使用する場合があり、その利用は各事業者のポリシーに従う。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iwjc2lio40yg" w:id="7"/>
      <w:bookmarkEnd w:id="7"/>
      <w:r w:rsidDel="00000000" w:rsidR="00000000" w:rsidRPr="00000000">
        <w:rPr>
          <w:rFonts w:ascii="Arial Unicode MS" w:cs="Arial Unicode MS" w:eastAsia="Arial Unicode MS" w:hAnsi="Arial Unicode MS"/>
          <w:b w:val="1"/>
          <w:bCs w:val="1"/>
          <w:sz w:val="34"/>
          <w:szCs w:val="34"/>
          <w:rtl w:val="0"/>
        </w:rPr>
        <w:t xml:space="preserve">第7条（同意の取得）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ユーザーは、本サイトに表示されるCookieバナー又は同意画面において、Cookie及びトラッキングの利用について同意又は拒否を選択することができる。</w:t>
        <w:br w:type="textWrapping"/>
        <w:t xml:space="preserve">2　ユーザーが同意ボタンを押下した場合、当社は本同意書に基づくCookie利用を行うことができる。</w:t>
        <w:br w:type="textWrapping"/>
        <w:t xml:space="preserve">3　ユーザーが同意しない場合でも、本サイトの基本的な閲覧は可能であるが、一部機能が制限される場合がある。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budvk1s878yy" w:id="8"/>
      <w:bookmarkEnd w:id="8"/>
      <w:r w:rsidDel="00000000" w:rsidR="00000000" w:rsidRPr="00000000">
        <w:rPr>
          <w:rFonts w:ascii="Arial Unicode MS" w:cs="Arial Unicode MS" w:eastAsia="Arial Unicode MS" w:hAnsi="Arial Unicode MS"/>
          <w:b w:val="1"/>
          <w:bCs w:val="1"/>
          <w:sz w:val="34"/>
          <w:szCs w:val="34"/>
          <w:rtl w:val="0"/>
        </w:rPr>
        <w:t xml:space="preserve">第8条（同意の撤回）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ユーザーは、以下の方法により、いつでもCookieの利用に関する同意を撤回することができる。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本サイト上の設定変更機能</w:t>
        <w:br w:type="textWrapping"/>
        <w:t xml:space="preserve">2　ブラウザ設定によるCookieの削除又は無効化</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a1s0s5algql" w:id="9"/>
      <w:bookmarkEnd w:id="9"/>
      <w:r w:rsidDel="00000000" w:rsidR="00000000" w:rsidRPr="00000000">
        <w:rPr>
          <w:rFonts w:ascii="Arial Unicode MS" w:cs="Arial Unicode MS" w:eastAsia="Arial Unicode MS" w:hAnsi="Arial Unicode MS"/>
          <w:b w:val="1"/>
          <w:bCs w:val="1"/>
          <w:sz w:val="34"/>
          <w:szCs w:val="34"/>
          <w:rtl w:val="0"/>
        </w:rPr>
        <w:t xml:space="preserve">第9条（保存期間）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Cookieにより取得された情報は、その利用目的に必要な期間に限り保存され、不要となった場合には速やかに削除される。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vi9uv9mqpw2p" w:id="10"/>
      <w:bookmarkEnd w:id="10"/>
      <w:r w:rsidDel="00000000" w:rsidR="00000000" w:rsidRPr="00000000">
        <w:rPr>
          <w:rFonts w:ascii="Arial Unicode MS" w:cs="Arial Unicode MS" w:eastAsia="Arial Unicode MS" w:hAnsi="Arial Unicode MS"/>
          <w:b w:val="1"/>
          <w:bCs w:val="1"/>
          <w:sz w:val="34"/>
          <w:szCs w:val="34"/>
          <w:rtl w:val="0"/>
        </w:rPr>
        <w:t xml:space="preserve">第10条（セキュリティ）</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当社は、取得した情報の漏えい、滅失又は毀損を防止するため、合理的な安全管理措置を講じる。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9voy6qjm0nz"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第11条（個人情報との関係）</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Cookieにより取得された情報が個人情報と結びつく場合、当該情報は当社のプライバシーポリシーに従って取り扱う。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xdmgmtzb2ct" w:id="12"/>
      <w:bookmarkEnd w:id="12"/>
      <w:r w:rsidDel="00000000" w:rsidR="00000000" w:rsidRPr="00000000">
        <w:rPr>
          <w:rFonts w:ascii="Arial Unicode MS" w:cs="Arial Unicode MS" w:eastAsia="Arial Unicode MS" w:hAnsi="Arial Unicode MS"/>
          <w:b w:val="1"/>
          <w:bCs w:val="1"/>
          <w:sz w:val="34"/>
          <w:szCs w:val="34"/>
          <w:rtl w:val="0"/>
        </w:rPr>
        <w:t xml:space="preserve">第12条（本同意書の変更）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当社は、法令の改正又はサービス内容の変更等に応じて、本同意書を変更することができる。</w:t>
        <w:br w:type="textWrapping"/>
        <w:t xml:space="preserve">2　変更後の内容は、本サイト上に掲載した時点で効力を生じる。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gmf0bjgq904"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本同意書は日本法に準拠し、本同意書に関して生じる紛争については、当社の本店所在地を管轄する地方裁判所を第一審の専属的合意管轄裁判所とする。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1r2pveunmiv7"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当社は、Cookie及びトラッキング技術の利用に関連してユーザーに生じた損害について、当社に故意又は重過失がある場合を除き、一切の責任を負わない。</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o3fzifyo7ss" w:id="15"/>
      <w:bookmarkEnd w:id="15"/>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本同意書は、●●年●月●日より施行する。</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