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rPr>
      </w:pPr>
      <w:bookmarkStart w:colFirst="0" w:colLast="0" w:name="_his6o5v2heh0" w:id="0"/>
      <w:bookmarkEnd w:id="0"/>
      <w:r w:rsidDel="00000000" w:rsidR="00000000" w:rsidRPr="00000000">
        <w:rPr>
          <w:rFonts w:ascii="Arial Unicode MS" w:cs="Arial Unicode MS" w:eastAsia="Arial Unicode MS" w:hAnsi="Arial Unicode MS"/>
          <w:b w:val="1"/>
          <w:bCs w:val="1"/>
          <w:sz w:val="44"/>
          <w:szCs w:val="44"/>
          <w:rtl w:val="0"/>
        </w:rPr>
        <w:t xml:space="preserve">SNSプロモーション委託契約書</w:t>
        <w:br w:type="textWrapping"/>
      </w:r>
      <w:r w:rsidDel="00000000" w:rsidR="00000000" w:rsidRPr="00000000">
        <w:rPr>
          <w:rFonts w:ascii="Arial Unicode MS" w:cs="Arial Unicode MS" w:eastAsia="Arial Unicode MS" w:hAnsi="Arial Unicode MS"/>
          <w:b w:val="1"/>
          <w:bCs w:val="1"/>
          <w:rtl w:val="0"/>
        </w:rPr>
        <w:t xml:space="preserve">（イベント向け）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●●株式会社（以下「甲」という。）と●●（以下「乙」という。）は、イベントに関するSNSプロモーション業務の委託について、以下のとおり契約（以下「本契約」という。）を締結する。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t0b8ekfgnn7"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本契約は、甲が主催又は関与するイベントに関し、乙に対してSNSを活用したプロモーション業務を委託し、その条件及び権利義務関係を明確にすることを目的とする。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7mivrlvqcm3"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乙は、以下の業務（以下「本業務」という。）を行う。</w:t>
      </w:r>
    </w:p>
    <w:p w:rsidR="00000000" w:rsidDel="00000000" w:rsidP="00000000" w:rsidRDefault="00000000" w:rsidRPr="00000000" w14:paraId="0000000A">
      <w:pPr>
        <w:rPr>
          <w:sz w:val="20"/>
          <w:szCs w:val="20"/>
        </w:rPr>
      </w:pPr>
      <w:r w:rsidDel="00000000" w:rsidR="00000000" w:rsidRPr="00000000">
        <w:rPr>
          <w:rFonts w:ascii="Arial Unicode MS" w:cs="Arial Unicode MS" w:eastAsia="Arial Unicode MS" w:hAnsi="Arial Unicode MS"/>
          <w:sz w:val="20"/>
          <w:szCs w:val="20"/>
          <w:rtl w:val="0"/>
        </w:rPr>
        <w:t xml:space="preserve">・SNS投稿の企画・制作・配信</w:t>
      </w:r>
    </w:p>
    <w:p w:rsidR="00000000" w:rsidDel="00000000" w:rsidP="00000000" w:rsidRDefault="00000000" w:rsidRPr="00000000" w14:paraId="0000000B">
      <w:pPr>
        <w:rPr>
          <w:sz w:val="20"/>
          <w:szCs w:val="20"/>
        </w:rPr>
      </w:pPr>
      <w:r w:rsidDel="00000000" w:rsidR="00000000" w:rsidRPr="00000000">
        <w:rPr>
          <w:rFonts w:ascii="Arial Unicode MS" w:cs="Arial Unicode MS" w:eastAsia="Arial Unicode MS" w:hAnsi="Arial Unicode MS"/>
          <w:sz w:val="20"/>
          <w:szCs w:val="20"/>
          <w:rtl w:val="0"/>
        </w:rPr>
        <w:t xml:space="preserve">・投稿スケジュールの設計及び運用</w:t>
      </w:r>
    </w:p>
    <w:p w:rsidR="00000000" w:rsidDel="00000000" w:rsidP="00000000" w:rsidRDefault="00000000" w:rsidRPr="00000000" w14:paraId="0000000C">
      <w:pPr>
        <w:rPr>
          <w:sz w:val="20"/>
          <w:szCs w:val="20"/>
        </w:rPr>
      </w:pPr>
      <w:r w:rsidDel="00000000" w:rsidR="00000000" w:rsidRPr="00000000">
        <w:rPr>
          <w:rFonts w:ascii="Arial Unicode MS" w:cs="Arial Unicode MS" w:eastAsia="Arial Unicode MS" w:hAnsi="Arial Unicode MS"/>
          <w:sz w:val="20"/>
          <w:szCs w:val="20"/>
          <w:rtl w:val="0"/>
        </w:rPr>
        <w:t xml:space="preserve">・イベント集客を目的としたコンテンツ作成</w:t>
      </w:r>
    </w:p>
    <w:p w:rsidR="00000000" w:rsidDel="00000000" w:rsidP="00000000" w:rsidRDefault="00000000" w:rsidRPr="00000000" w14:paraId="0000000D">
      <w:pPr>
        <w:rPr>
          <w:sz w:val="20"/>
          <w:szCs w:val="20"/>
        </w:rPr>
      </w:pPr>
      <w:r w:rsidDel="00000000" w:rsidR="00000000" w:rsidRPr="00000000">
        <w:rPr>
          <w:rFonts w:ascii="Arial Unicode MS" w:cs="Arial Unicode MS" w:eastAsia="Arial Unicode MS" w:hAnsi="Arial Unicode MS"/>
          <w:sz w:val="20"/>
          <w:szCs w:val="20"/>
          <w:rtl w:val="0"/>
        </w:rPr>
        <w:t xml:space="preserve">・コメント対応・簡易なユーザー対応（必要に応じて）</w:t>
      </w:r>
    </w:p>
    <w:p w:rsidR="00000000" w:rsidDel="00000000" w:rsidP="00000000" w:rsidRDefault="00000000" w:rsidRPr="00000000" w14:paraId="0000000E">
      <w:pPr>
        <w:rPr>
          <w:sz w:val="20"/>
          <w:szCs w:val="20"/>
        </w:rPr>
      </w:pPr>
      <w:r w:rsidDel="00000000" w:rsidR="00000000" w:rsidRPr="00000000">
        <w:rPr>
          <w:rFonts w:ascii="Arial Unicode MS" w:cs="Arial Unicode MS" w:eastAsia="Arial Unicode MS" w:hAnsi="Arial Unicode MS"/>
          <w:sz w:val="20"/>
          <w:szCs w:val="20"/>
          <w:rtl w:val="0"/>
        </w:rPr>
        <w:t xml:space="preserve">・効果測定及びレポート提出</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本業務の詳細は、別途甲乙間で合意する仕様書又は発注書に定める。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rpn8cgdzykx6"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乙は、甲のブランドイメージ及びイベントの趣旨を尊重し、適切な内容の投稿を行う。</w:t>
        <w:br w:type="textWrapping"/>
        <w:t xml:space="preserve">3　乙は、法令及び各SNSプラットフォームの利用規約を遵守するものとする。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8n0zbl72e7ge"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乙は、本業務の全部又は一部を第三者に再委託する場合、事前に甲の書面による承諾を得なければならない。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81k261srrp13"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支払条件、支払期日及び支払方法は、個別合意により定める。</w:t>
        <w:br w:type="textWrapping"/>
        <w:t xml:space="preserve">3　振込手数料は甲の負担とする。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sdccz94pkkd5" w:id="6"/>
      <w:bookmarkEnd w:id="6"/>
      <w:r w:rsidDel="00000000" w:rsidR="00000000" w:rsidRPr="00000000">
        <w:rPr>
          <w:rFonts w:ascii="Arial Unicode MS" w:cs="Arial Unicode MS" w:eastAsia="Arial Unicode MS" w:hAnsi="Arial Unicode MS"/>
          <w:b w:val="1"/>
          <w:bCs w:val="1"/>
          <w:sz w:val="34"/>
          <w:szCs w:val="34"/>
          <w:rtl w:val="0"/>
        </w:rPr>
        <w:t xml:space="preserve">第6条（成果物の権利帰属）</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本業務により作成された投稿コンテンツ、画像、動画、文章等（以下「成果物」という。）の著作権は、原則として甲に帰属する。</w:t>
        <w:br w:type="textWrapping"/>
        <w:t xml:space="preserve">2　乙は、成果物について著作者人格権を行使しないものとする。</w:t>
        <w:br w:type="textWrapping"/>
        <w:t xml:space="preserve">3　乙が既に保有する素材を使用する場合、その権利は乙に留保されるが、甲は本業務の目的の範囲内で利用できる。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2as2anp3485r" w:id="7"/>
      <w:bookmarkEnd w:id="7"/>
      <w:r w:rsidDel="00000000" w:rsidR="00000000" w:rsidRPr="00000000">
        <w:rPr>
          <w:rFonts w:ascii="Arial Unicode MS" w:cs="Arial Unicode MS" w:eastAsia="Arial Unicode MS" w:hAnsi="Arial Unicode MS"/>
          <w:b w:val="1"/>
          <w:bCs w:val="1"/>
          <w:sz w:val="34"/>
          <w:szCs w:val="34"/>
          <w:rtl w:val="0"/>
        </w:rPr>
        <w:t xml:space="preserve">第7条（肖像権・第三者権利）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乙は、投稿内容に第三者の肖像、著作物等を使用する場合、必要な権利処理を行う。</w:t>
        <w:br w:type="textWrapping"/>
        <w:t xml:space="preserve">2　第三者との間で紛争が生じた場合、乙の責任と費用において解決する。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k5c9xjdc85cm"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乙は、本契約に関連して知り得た甲の営業上又は技術上の情報を第三者に開示又は漏えいしてはならない。</w:t>
        <w:br w:type="textWrapping"/>
        <w:t xml:space="preserve">2　本条の義務は契約終了後も存続する。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ojexh0jzb4le"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乙は、本業務に関連して個人情報を取り扱う場合、個人情報保護法その他関連法令を遵守し、適切に管理する。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bo4a4elbqo9w"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28">
      <w:pPr>
        <w:rPr>
          <w:sz w:val="20"/>
          <w:szCs w:val="20"/>
        </w:rPr>
      </w:pPr>
      <w:r w:rsidDel="00000000" w:rsidR="00000000" w:rsidRPr="00000000">
        <w:rPr>
          <w:rFonts w:ascii="Arial Unicode MS" w:cs="Arial Unicode MS" w:eastAsia="Arial Unicode MS" w:hAnsi="Arial Unicode MS"/>
          <w:sz w:val="20"/>
          <w:szCs w:val="20"/>
          <w:rtl w:val="0"/>
        </w:rPr>
        <w:t xml:space="preserve">・虚偽又は誤解を招く情報の発信</w:t>
      </w:r>
    </w:p>
    <w:p w:rsidR="00000000" w:rsidDel="00000000" w:rsidP="00000000" w:rsidRDefault="00000000" w:rsidRPr="00000000" w14:paraId="00000029">
      <w:pPr>
        <w:rPr>
          <w:sz w:val="20"/>
          <w:szCs w:val="20"/>
        </w:rPr>
      </w:pPr>
      <w:r w:rsidDel="00000000" w:rsidR="00000000" w:rsidRPr="00000000">
        <w:rPr>
          <w:rFonts w:ascii="Arial Unicode MS" w:cs="Arial Unicode MS" w:eastAsia="Arial Unicode MS" w:hAnsi="Arial Unicode MS"/>
          <w:sz w:val="20"/>
          <w:szCs w:val="20"/>
          <w:rtl w:val="0"/>
        </w:rPr>
        <w:t xml:space="preserve">・第三者の権利を侵害する投稿</w:t>
      </w:r>
    </w:p>
    <w:p w:rsidR="00000000" w:rsidDel="00000000" w:rsidP="00000000" w:rsidRDefault="00000000" w:rsidRPr="00000000" w14:paraId="0000002A">
      <w:pPr>
        <w:rPr>
          <w:sz w:val="20"/>
          <w:szCs w:val="20"/>
        </w:rPr>
      </w:pPr>
      <w:r w:rsidDel="00000000" w:rsidR="00000000" w:rsidRPr="00000000">
        <w:rPr>
          <w:rFonts w:ascii="Arial Unicode MS" w:cs="Arial Unicode MS" w:eastAsia="Arial Unicode MS" w:hAnsi="Arial Unicode MS"/>
          <w:sz w:val="20"/>
          <w:szCs w:val="20"/>
          <w:rtl w:val="0"/>
        </w:rPr>
        <w:t xml:space="preserve">・炎上又はブランド毀損につながる行為</w:t>
      </w:r>
    </w:p>
    <w:p w:rsidR="00000000" w:rsidDel="00000000" w:rsidP="00000000" w:rsidRDefault="00000000" w:rsidRPr="00000000" w14:paraId="0000002B">
      <w:pPr>
        <w:rPr>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pyztihozuhx1" w:id="11"/>
      <w:bookmarkEnd w:id="11"/>
      <w:r w:rsidDel="00000000" w:rsidR="00000000" w:rsidRPr="00000000">
        <w:rPr>
          <w:rFonts w:ascii="Arial Unicode MS" w:cs="Arial Unicode MS" w:eastAsia="Arial Unicode MS" w:hAnsi="Arial Unicode MS"/>
          <w:b w:val="1"/>
          <w:bCs w:val="1"/>
          <w:sz w:val="34"/>
          <w:szCs w:val="34"/>
          <w:rtl w:val="0"/>
        </w:rPr>
        <w:t xml:space="preserve">第11条（効果保証の否認）</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乙は、本業務により一定の集客数、フォロワー増加数、売上等の成果を保証するものではない。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8es5ji6x82yn"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sux19c6y03zo"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以下の場合、催告なく解除できる。</w:t>
      </w:r>
    </w:p>
    <w:p w:rsidR="00000000" w:rsidDel="00000000" w:rsidP="00000000" w:rsidRDefault="00000000" w:rsidRPr="00000000" w14:paraId="00000035">
      <w:pPr>
        <w:rPr>
          <w:sz w:val="20"/>
          <w:szCs w:val="20"/>
        </w:rPr>
      </w:pPr>
      <w:r w:rsidDel="00000000" w:rsidR="00000000" w:rsidRPr="00000000">
        <w:rPr>
          <w:rFonts w:ascii="Arial Unicode MS" w:cs="Arial Unicode MS" w:eastAsia="Arial Unicode MS" w:hAnsi="Arial Unicode MS"/>
          <w:sz w:val="20"/>
          <w:szCs w:val="20"/>
          <w:rtl w:val="0"/>
        </w:rPr>
        <w:t xml:space="preserve">・重大な信用不安が生じた場合</w:t>
      </w:r>
    </w:p>
    <w:p w:rsidR="00000000" w:rsidDel="00000000" w:rsidP="00000000" w:rsidRDefault="00000000" w:rsidRPr="00000000" w14:paraId="00000036">
      <w:pPr>
        <w:rPr>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・反社会的勢力との関与が判明した場合</w:t>
      </w:r>
    </w:p>
    <w:p w:rsidR="00000000" w:rsidDel="00000000" w:rsidP="00000000" w:rsidRDefault="00000000" w:rsidRPr="00000000" w14:paraId="00000037">
      <w:pPr>
        <w:rPr>
          <w:sz w:val="20"/>
          <w:szCs w:val="20"/>
        </w:rPr>
      </w:pPr>
      <w:r w:rsidDel="00000000" w:rsidR="00000000" w:rsidRPr="00000000">
        <w:rPr>
          <w:rFonts w:ascii="Arial Unicode MS" w:cs="Arial Unicode MS" w:eastAsia="Arial Unicode MS" w:hAnsi="Arial Unicode MS"/>
          <w:sz w:val="20"/>
          <w:szCs w:val="20"/>
          <w:rtl w:val="0"/>
        </w:rPr>
        <w:t xml:space="preserve">・業務遂行が困難となった場合</w: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2dkgxvn8m4d"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乙が本契約に違反し甲に損害を与えた場合、乙は賠償責任を負う。</w:t>
        <w:br w:type="textWrapping"/>
        <w:t xml:space="preserve">2　乙の責任は、故意又は重過失がある場合に限る。</w:t>
        <w:br w:type="textWrapping"/>
        <w:t xml:space="preserve">3　損害賠償額は、本契約に基づき支払われた報酬額を上限とする。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wurjho5pi7x4"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甲及び乙は、自己及び関係者が反社会的勢力に該当しないことを保証し、将来にわたっても関与しない。</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2th9q38uujcb"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tal6kkz8661m"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本契約は日本法に準拠し、本契約に関する紛争は、甲の本店所在地を管轄する地方裁判所を第一審の専属管轄裁判所とする。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