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436z0fk39ed9" w:id="0"/>
      <w:bookmarkEnd w:id="0"/>
      <w:r w:rsidDel="00000000" w:rsidR="00000000" w:rsidRPr="00000000">
        <w:rPr>
          <w:rFonts w:ascii="Arial Unicode MS" w:cs="Arial Unicode MS" w:eastAsia="Arial Unicode MS" w:hAnsi="Arial Unicode MS"/>
          <w:b w:val="1"/>
          <w:bCs w:val="1"/>
          <w:sz w:val="44"/>
          <w:szCs w:val="44"/>
          <w:rtl w:val="0"/>
        </w:rPr>
        <w:t xml:space="preserve">協力企業基本契約書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●●株式会社（以下「甲」という。）と●●株式会社（以下「乙」という。）は、相互の業務協力に関する基本的事項について、以下のとおり協力企業基本契約（以下「本契約」という。）を締結する。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6kyn4ut848mr"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本契約は、甲及び乙が相互に連携し、各種業務において協力関係を構築するにあたり、その基本的な条件及び権利義務関係を定めることを目的とする。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kqpug3ww0u1m" w:id="2"/>
      <w:bookmarkEnd w:id="2"/>
      <w:r w:rsidDel="00000000" w:rsidR="00000000" w:rsidRPr="00000000">
        <w:rPr>
          <w:rFonts w:ascii="Arial Unicode MS" w:cs="Arial Unicode MS" w:eastAsia="Arial Unicode MS" w:hAnsi="Arial Unicode MS"/>
          <w:b w:val="1"/>
          <w:bCs w:val="1"/>
          <w:sz w:val="34"/>
          <w:szCs w:val="34"/>
          <w:rtl w:val="0"/>
        </w:rPr>
        <w:t xml:space="preserve">第2条（適用範囲）</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本契約は、甲乙間で締結される個別契約に共通して適用される基本契約とする。</w:t>
        <w:br w:type="textWrapping"/>
        <w:t xml:space="preserve">2　個別契約において本契約と異なる定めをした場合は、当該個別契約の定めを優先する。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6gjgpfsxhww3" w:id="3"/>
      <w:bookmarkEnd w:id="3"/>
      <w:r w:rsidDel="00000000" w:rsidR="00000000" w:rsidRPr="00000000">
        <w:rPr>
          <w:rFonts w:ascii="Arial Unicode MS" w:cs="Arial Unicode MS" w:eastAsia="Arial Unicode MS" w:hAnsi="Arial Unicode MS"/>
          <w:b w:val="1"/>
          <w:bCs w:val="1"/>
          <w:sz w:val="34"/>
          <w:szCs w:val="34"/>
          <w:rtl w:val="0"/>
        </w:rPr>
        <w:t xml:space="preserve">第3条（業務内容）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甲及び乙は、以下の業務について協力するものとする。</w:t>
        <w:br w:type="textWrapping"/>
        <w:t xml:space="preserve">・商品又はサービスの提供</w:t>
        <w:br w:type="textWrapping"/>
        <w:t xml:space="preserve">・販売促進活動</w:t>
        <w:br w:type="textWrapping"/>
        <w:t xml:space="preserve">・技術提供及び開発支援</w:t>
        <w:br w:type="textWrapping"/>
        <w:t xml:space="preserve">・その他双方が合意した業務</w:t>
        <w:br w:type="textWrapping"/>
        <w:t xml:space="preserve">2　具体的な業務内容、条件、報酬等については、個別契約において定める。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9l3mjuctkqt8" w:id="4"/>
      <w:bookmarkEnd w:id="4"/>
      <w:r w:rsidDel="00000000" w:rsidR="00000000" w:rsidRPr="00000000">
        <w:rPr>
          <w:rFonts w:ascii="Arial Unicode MS" w:cs="Arial Unicode MS" w:eastAsia="Arial Unicode MS" w:hAnsi="Arial Unicode MS"/>
          <w:b w:val="1"/>
          <w:bCs w:val="1"/>
          <w:sz w:val="34"/>
          <w:szCs w:val="34"/>
          <w:rtl w:val="0"/>
        </w:rPr>
        <w:t xml:space="preserve">第4条（役割分担）</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甲及び乙は、それぞれの役割及び責任範囲を明確にし、誠実に業務を遂行するものとする。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wxx1j871k0uo" w:id="5"/>
      <w:bookmarkEnd w:id="5"/>
      <w:r w:rsidDel="00000000" w:rsidR="00000000" w:rsidRPr="00000000">
        <w:rPr>
          <w:rFonts w:ascii="Arial Unicode MS" w:cs="Arial Unicode MS" w:eastAsia="Arial Unicode MS" w:hAnsi="Arial Unicode MS"/>
          <w:b w:val="1"/>
          <w:bCs w:val="1"/>
          <w:sz w:val="34"/>
          <w:szCs w:val="34"/>
          <w:rtl w:val="0"/>
        </w:rPr>
        <w:t xml:space="preserve">第5条（個別契約）</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具体的な案件については、甲乙間で個別契約を締結する。</w:t>
        <w:br w:type="textWrapping"/>
        <w:t xml:space="preserve">2　個別契約には、以下の事項を定めるものとする。</w:t>
        <w:br w:type="textWrapping"/>
        <w:t xml:space="preserve">・業務内容</w:t>
        <w:br w:type="textWrapping"/>
        <w:t xml:space="preserve">・報酬及び支払条件</w:t>
        <w:br w:type="textWrapping"/>
        <w:t xml:space="preserve">・納期</w:t>
        <w:br w:type="textWrapping"/>
        <w:t xml:space="preserve">・成果物の内容</w:t>
        <w:br w:type="textWrapping"/>
        <w:t xml:space="preserve">・その他必要事項</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98s8p3i4silo" w:id="6"/>
      <w:bookmarkEnd w:id="6"/>
      <w:r w:rsidDel="00000000" w:rsidR="00000000" w:rsidRPr="00000000">
        <w:rPr>
          <w:rFonts w:ascii="Arial Unicode MS" w:cs="Arial Unicode MS" w:eastAsia="Arial Unicode MS" w:hAnsi="Arial Unicode MS"/>
          <w:b w:val="1"/>
          <w:bCs w:val="1"/>
          <w:sz w:val="34"/>
          <w:szCs w:val="34"/>
          <w:rtl w:val="0"/>
        </w:rPr>
        <w:t xml:space="preserve">第6条（報酬及び支払）</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報酬は、個別契約において定める。</w:t>
        <w:br w:type="textWrapping"/>
        <w:t xml:space="preserve">2　支払条件についても個別契約に従うものとする。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uabjl6o48jia" w:id="7"/>
      <w:bookmarkEnd w:id="7"/>
      <w:r w:rsidDel="00000000" w:rsidR="00000000" w:rsidRPr="00000000">
        <w:rPr>
          <w:rFonts w:ascii="Arial Unicode MS" w:cs="Arial Unicode MS" w:eastAsia="Arial Unicode MS" w:hAnsi="Arial Unicode MS"/>
          <w:b w:val="1"/>
          <w:bCs w:val="1"/>
          <w:sz w:val="34"/>
          <w:szCs w:val="34"/>
          <w:rtl w:val="0"/>
        </w:rPr>
        <w:t xml:space="preserve">第7条（再委託）</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乙は、甲の事前の書面による承諾を得ない限り、本契約に基づく業務を第三者に再委託してはならない。</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4n8gmkpw3j2w"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甲及び乙は、本契約に関連して知り得た相手方の営業上、技術上その他一切の情報を秘密として取り扱うものとする。</w:t>
        <w:br w:type="textWrapping"/>
        <w:t xml:space="preserve">2　前項の情報は、本契約の目的以外に使用してはならない。</w:t>
        <w:br w:type="textWrapping"/>
        <w:t xml:space="preserve">3　本条の義務は、本契約終了後も●年間存続する。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（※中小企業庁モデルに準拠した構造を参考に設計 ）</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20bf67j9ttu7" w:id="9"/>
      <w:bookmarkEnd w:id="9"/>
      <w:r w:rsidDel="00000000" w:rsidR="00000000" w:rsidRPr="00000000">
        <w:rPr>
          <w:rFonts w:ascii="Arial Unicode MS" w:cs="Arial Unicode MS" w:eastAsia="Arial Unicode MS" w:hAnsi="Arial Unicode MS"/>
          <w:b w:val="1"/>
          <w:bCs w:val="1"/>
          <w:sz w:val="34"/>
          <w:szCs w:val="34"/>
          <w:rtl w:val="0"/>
        </w:rPr>
        <w:t xml:space="preserve">第9条（知的財産権）</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業務により生じた成果物の知的財産権の帰属は、個別契約において定める。</w:t>
        <w:br w:type="textWrapping"/>
        <w:t xml:space="preserve">2　別段の定めがない場合、当該成果物を作成した当事者に帰属する。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8lgl8kr2rjct" w:id="10"/>
      <w:bookmarkEnd w:id="10"/>
      <w:r w:rsidDel="00000000" w:rsidR="00000000" w:rsidRPr="00000000">
        <w:rPr>
          <w:rFonts w:ascii="Arial Unicode MS" w:cs="Arial Unicode MS" w:eastAsia="Arial Unicode MS" w:hAnsi="Arial Unicode MS"/>
          <w:b w:val="1"/>
          <w:bCs w:val="1"/>
          <w:sz w:val="34"/>
          <w:szCs w:val="34"/>
          <w:rtl w:val="0"/>
        </w:rPr>
        <w:t xml:space="preserve">第10条（権利義務の譲渡禁止）</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甲及び乙は、相手方の事前の書面による承諾なく、本契約上の地位又は権利義務を第三者に譲渡してはならない。</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nfct7rk2trd5"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甲又は乙は、本契約に違反し、相手方に損害を与えた場合、その損害を賠償する責任を負う。</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a1v1u05zm6vt" w:id="12"/>
      <w:bookmarkEnd w:id="12"/>
      <w:r w:rsidDel="00000000" w:rsidR="00000000" w:rsidRPr="00000000">
        <w:rPr>
          <w:rFonts w:ascii="Arial Unicode MS" w:cs="Arial Unicode MS" w:eastAsia="Arial Unicode MS" w:hAnsi="Arial Unicode MS"/>
          <w:b w:val="1"/>
          <w:bCs w:val="1"/>
          <w:sz w:val="34"/>
          <w:szCs w:val="34"/>
          <w:rtl w:val="0"/>
        </w:rPr>
        <w:t xml:space="preserve">第12条（免責）</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甲及び乙は、相手方の業務内容について、その完全性・有用性を保証するものではない。</w:t>
        <w:br w:type="textWrapping"/>
        <w:t xml:space="preserve">2　間接損害、逸失利益については、故意又は重過失がある場合を除き責任を負わない。</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8j7hnofnj824" w:id="13"/>
      <w:bookmarkEnd w:id="13"/>
      <w:r w:rsidDel="00000000" w:rsidR="00000000" w:rsidRPr="00000000">
        <w:rPr>
          <w:rFonts w:ascii="Arial Unicode MS" w:cs="Arial Unicode MS" w:eastAsia="Arial Unicode MS" w:hAnsi="Arial Unicode MS"/>
          <w:b w:val="1"/>
          <w:bCs w:val="1"/>
          <w:sz w:val="34"/>
          <w:szCs w:val="34"/>
          <w:rtl w:val="0"/>
        </w:rPr>
        <w:t xml:space="preserve">第13条（契約期間）</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本契約の有効期間は、契約締結日から●年間とする。</w:t>
        <w:br w:type="textWrapping"/>
        <w:t xml:space="preserve">2　期間満了の●か月前までに書面による解約の意思表示がない場合、自動更新する。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bv0qsaxrkf3h" w:id="14"/>
      <w:bookmarkEnd w:id="14"/>
      <w:r w:rsidDel="00000000" w:rsidR="00000000" w:rsidRPr="00000000">
        <w:rPr>
          <w:rFonts w:ascii="Arial Unicode MS" w:cs="Arial Unicode MS" w:eastAsia="Arial Unicode MS" w:hAnsi="Arial Unicode MS"/>
          <w:b w:val="1"/>
          <w:bCs w:val="1"/>
          <w:sz w:val="34"/>
          <w:szCs w:val="34"/>
          <w:rtl w:val="0"/>
        </w:rPr>
        <w:t xml:space="preserve">第14条（解除）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甲又は乙は、相手方が以下のいずれかに該当した場合、催告なく本契約を解除できる。</w:t>
        <w:br w:type="textWrapping"/>
        <w:t xml:space="preserve">・本契約に違反し是正しない場合</w:t>
        <w:br w:type="textWrapping"/>
        <w:t xml:space="preserve">・支払停止、破産等の信用不安が生じた場合</w:t>
        <w:br w:type="textWrapping"/>
        <w:t xml:space="preserve">・反社会的勢力との関係が判明した場合</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1oiot4oli7fi" w:id="15"/>
      <w:bookmarkEnd w:id="15"/>
      <w:r w:rsidDel="00000000" w:rsidR="00000000" w:rsidRPr="00000000">
        <w:rPr>
          <w:rFonts w:ascii="Arial Unicode MS" w:cs="Arial Unicode MS" w:eastAsia="Arial Unicode MS" w:hAnsi="Arial Unicode MS"/>
          <w:b w:val="1"/>
          <w:bCs w:val="1"/>
          <w:sz w:val="34"/>
          <w:szCs w:val="34"/>
          <w:rtl w:val="0"/>
        </w:rPr>
        <w:t xml:space="preserve">第15条（反社会的勢力の排除）</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甲及び乙は、自ら及び関係者が反社会的勢力に該当しないことを保証する。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4fsp3zci7mqo" w:id="16"/>
      <w:bookmarkEnd w:id="16"/>
      <w:r w:rsidDel="00000000" w:rsidR="00000000" w:rsidRPr="00000000">
        <w:rPr>
          <w:rFonts w:ascii="Arial Unicode MS" w:cs="Arial Unicode MS" w:eastAsia="Arial Unicode MS" w:hAnsi="Arial Unicode MS"/>
          <w:b w:val="1"/>
          <w:bCs w:val="1"/>
          <w:sz w:val="34"/>
          <w:szCs w:val="34"/>
          <w:rtl w:val="0"/>
        </w:rPr>
        <w:t xml:space="preserve">第16条（協議）</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oaam4u35s4hd" w:id="17"/>
      <w:bookmarkEnd w:id="17"/>
      <w:r w:rsidDel="00000000" w:rsidR="00000000" w:rsidRPr="00000000">
        <w:rPr>
          <w:rFonts w:ascii="Arial Unicode MS" w:cs="Arial Unicode MS" w:eastAsia="Arial Unicode MS" w:hAnsi="Arial Unicode MS"/>
          <w:b w:val="1"/>
          <w:bCs w:val="1"/>
          <w:sz w:val="34"/>
          <w:szCs w:val="34"/>
          <w:rtl w:val="0"/>
        </w:rPr>
        <w:t xml:space="preserve">第17条（準拠法及び管轄）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本契約は日本法を準拠法とし、本契約に関する紛争については、●●地方裁判所を第一審の専属的合意管轄裁判所とする。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pvuf4akavanl" w:id="18"/>
      <w:bookmarkEnd w:id="18"/>
      <w:r w:rsidDel="00000000" w:rsidR="00000000" w:rsidRPr="00000000">
        <w:rPr>
          <w:rFonts w:ascii="Arial Unicode MS" w:cs="Arial Unicode MS" w:eastAsia="Arial Unicode MS" w:hAnsi="Arial Unicode MS"/>
          <w:b w:val="1"/>
          <w:bCs w:val="1"/>
          <w:sz w:val="34"/>
          <w:szCs w:val="34"/>
          <w:rtl w:val="0"/>
        </w:rPr>
        <w:t xml:space="preserve">第18条（契約の成立）</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本契約は、本書を電磁的に締結することにより成立することができる。</w:t>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aqndnn3pt2ag" w:id="19"/>
      <w:bookmarkEnd w:id="19"/>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本契約締結の証として、本書を2通作成し、甲乙記名押印のうえ各1通を保有する。</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乙：●●株式会社</w:t>
        <w:br w:type="textWrapping"/>
        <w:t xml:space="preserve">住所：</w:t>
        <w:br w:type="textWrapping"/>
        <w:t xml:space="preserve">代表者：</w:t>
      </w:r>
    </w:p>
    <w:p w:rsidR="00000000" w:rsidDel="00000000" w:rsidP="00000000" w:rsidRDefault="00000000" w:rsidRPr="00000000" w14:paraId="0000004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