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n3l4siyd4nb" w:id="0"/>
      <w:bookmarkEnd w:id="0"/>
      <w:r w:rsidDel="00000000" w:rsidR="00000000" w:rsidRPr="00000000">
        <w:rPr>
          <w:rFonts w:ascii="Arial Unicode MS" w:cs="Arial Unicode MS" w:eastAsia="Arial Unicode MS" w:hAnsi="Arial Unicode MS"/>
          <w:b w:val="1"/>
          <w:bCs w:val="1"/>
          <w:sz w:val="44"/>
          <w:szCs w:val="44"/>
          <w:rtl w:val="0"/>
        </w:rPr>
        <w:t xml:space="preserve">相続登記業務委任契約書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本契約は、相続登記に関する業務の委任について、以下のとおり締結する。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本契約は、委任者が受任者に対し、相続に伴う不動産登記手続に関する業務を委任し、受任者がこれを受任することに関し、必要な事項を定めることを目的とする。</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第2条（当事者）</w:t>
        <w:br w:type="textWrapping"/>
      </w:r>
      <w:r w:rsidDel="00000000" w:rsidR="00000000" w:rsidRPr="00000000">
        <w:rPr>
          <w:rFonts w:ascii="Arial Unicode MS" w:cs="Arial Unicode MS" w:eastAsia="Arial Unicode MS" w:hAnsi="Arial Unicode MS"/>
          <w:sz w:val="20"/>
          <w:szCs w:val="20"/>
          <w:rtl w:val="0"/>
        </w:rPr>
        <w:t xml:space="preserve">本契約における当事者は、次のとおりとする。</w:t>
        <w:br w:type="textWrapping"/>
        <w:t xml:space="preserve">委任者：●●（以下「甲」という。）</w:t>
        <w:br w:type="textWrapping"/>
        <w:t xml:space="preserve">受任者：●●（以下「乙」という。）</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第3条（委任業務の内容）</w:t>
        <w:br w:type="textWrapping"/>
      </w:r>
      <w:r w:rsidDel="00000000" w:rsidR="00000000" w:rsidRPr="00000000">
        <w:rPr>
          <w:rFonts w:ascii="Arial Unicode MS" w:cs="Arial Unicode MS" w:eastAsia="Arial Unicode MS" w:hAnsi="Arial Unicode MS"/>
          <w:sz w:val="20"/>
          <w:szCs w:val="20"/>
          <w:rtl w:val="0"/>
        </w:rPr>
        <w:t xml:space="preserve">甲は乙に対し、次の各号に掲げる相続登記に関する業務（以下「本業務」という。）を委任する。</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相続関係の調査及び確認</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戸籍謄本その他必要書類の収集支援</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相続関係説明図の作成</w:t>
      </w:r>
    </w:p>
    <w:p w:rsidR="00000000" w:rsidDel="00000000" w:rsidP="00000000" w:rsidRDefault="00000000" w:rsidRPr="00000000" w14:paraId="0000000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遺産分割協議書の作成支援</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登記申請書類の作成</w:t>
      </w:r>
    </w:p>
    <w:p w:rsidR="00000000" w:rsidDel="00000000" w:rsidP="00000000" w:rsidRDefault="00000000" w:rsidRPr="00000000" w14:paraId="0000000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法務局への相続登記申請手続</w:t>
      </w:r>
    </w:p>
    <w:p w:rsidR="00000000" w:rsidDel="00000000" w:rsidP="00000000" w:rsidRDefault="00000000" w:rsidRPr="00000000" w14:paraId="0000001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登記完了後の書類の受領及び引渡し</w:t>
      </w:r>
    </w:p>
    <w:p w:rsidR="00000000" w:rsidDel="00000000" w:rsidP="00000000" w:rsidRDefault="00000000" w:rsidRPr="00000000" w14:paraId="00000011">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その他相続登記に付随する業務</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第4条（業務の範囲）</w:t>
        <w:br w:type="textWrapping"/>
      </w:r>
      <w:r w:rsidDel="00000000" w:rsidR="00000000" w:rsidRPr="00000000">
        <w:rPr>
          <w:rFonts w:ascii="Arial Unicode MS" w:cs="Arial Unicode MS" w:eastAsia="Arial Unicode MS" w:hAnsi="Arial Unicode MS"/>
          <w:sz w:val="20"/>
          <w:szCs w:val="20"/>
          <w:rtl w:val="0"/>
        </w:rPr>
        <w:t xml:space="preserve">乙は、前条に定める業務を、法令及び専門職としての注意義務に従い、誠実に遂行するものとする。</w:t>
        <w:br w:type="textWrapping"/>
        <w:t xml:space="preserve">ただし、税務申告、紛争解決、訴訟対応等は本業務に含まれないものとする。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第5条（報酬）</w:t>
      </w:r>
    </w:p>
    <w:p w:rsidR="00000000" w:rsidDel="00000000" w:rsidP="00000000" w:rsidRDefault="00000000" w:rsidRPr="00000000" w14:paraId="0000001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甲は乙に対し、本業務の対価として、別途定める報酬を支払う。</w:t>
      </w:r>
    </w:p>
    <w:p w:rsidR="00000000" w:rsidDel="00000000" w:rsidP="00000000" w:rsidRDefault="00000000" w:rsidRPr="00000000" w14:paraId="0000001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登録免許税、証明書取得費用その他の実費は、甲の負担とする。</w:t>
      </w:r>
    </w:p>
    <w:p w:rsidR="00000000" w:rsidDel="00000000" w:rsidP="00000000" w:rsidRDefault="00000000" w:rsidRPr="00000000" w14:paraId="00000018">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報酬の支払時期及び方法は、別途合意する。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第6条（資料の提供義務）</w:t>
        <w:br w:type="textWrapping"/>
      </w:r>
      <w:r w:rsidDel="00000000" w:rsidR="00000000" w:rsidRPr="00000000">
        <w:rPr>
          <w:rFonts w:ascii="Arial Unicode MS" w:cs="Arial Unicode MS" w:eastAsia="Arial Unicode MS" w:hAnsi="Arial Unicode MS"/>
          <w:sz w:val="20"/>
          <w:szCs w:val="20"/>
          <w:rtl w:val="0"/>
        </w:rPr>
        <w:t xml:space="preserve">甲は乙に対し、本業務の遂行に必要な資料及び情報を正確かつ速やかに提供するものとする。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第7条（責任の制限）</w:t>
        <w:br w:type="textWrapping"/>
      </w:r>
      <w:r w:rsidDel="00000000" w:rsidR="00000000" w:rsidRPr="00000000">
        <w:rPr>
          <w:rFonts w:ascii="Arial Unicode MS" w:cs="Arial Unicode MS" w:eastAsia="Arial Unicode MS" w:hAnsi="Arial Unicode MS"/>
          <w:sz w:val="20"/>
          <w:szCs w:val="20"/>
          <w:rtl w:val="0"/>
        </w:rPr>
        <w:t xml:space="preserve">乙は、甲から提供された資料の内容に依拠して業務を遂行するものとし、その内容の真実性について保証するものではない。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第8条（秘密保持）</w:t>
        <w:br w:type="textWrapping"/>
      </w:r>
      <w:r w:rsidDel="00000000" w:rsidR="00000000" w:rsidRPr="00000000">
        <w:rPr>
          <w:rFonts w:ascii="Arial Unicode MS" w:cs="Arial Unicode MS" w:eastAsia="Arial Unicode MS" w:hAnsi="Arial Unicode MS"/>
          <w:sz w:val="20"/>
          <w:szCs w:val="20"/>
          <w:rtl w:val="0"/>
        </w:rPr>
        <w:t xml:space="preserve">乙は、本業務に関連して知り得た甲及び関係者の情報を第三者に漏洩してはならない。ただし、法令に基づく開示義務がある場合はこの限りではない。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第9条（再委任）</w:t>
        <w:br w:type="textWrapping"/>
      </w:r>
      <w:r w:rsidDel="00000000" w:rsidR="00000000" w:rsidRPr="00000000">
        <w:rPr>
          <w:rFonts w:ascii="Arial Unicode MS" w:cs="Arial Unicode MS" w:eastAsia="Arial Unicode MS" w:hAnsi="Arial Unicode MS"/>
          <w:sz w:val="20"/>
          <w:szCs w:val="20"/>
          <w:rtl w:val="0"/>
        </w:rPr>
        <w:t xml:space="preserve">乙は、本業務の全部又は一部を第三者に再委任する場合には、甲の承諾を得るものとする。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本契約の有効期間は、本契約締結日から本業務の完了日までとする。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第11条（契約の解除）</w:t>
      </w:r>
    </w:p>
    <w:p w:rsidR="00000000" w:rsidDel="00000000" w:rsidP="00000000" w:rsidRDefault="00000000" w:rsidRPr="00000000" w14:paraId="0000002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甲又は乙は、相手方が本契約に違反し、相当期間を定めて是正を求めたにもかかわらず改善されない場合、本契約を解除することができる。</w:t>
      </w:r>
    </w:p>
    <w:p w:rsidR="00000000" w:rsidDel="00000000" w:rsidP="00000000" w:rsidRDefault="00000000" w:rsidRPr="00000000" w14:paraId="00000026">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やむを得ない事情により本業務の継続が困難となった場合、双方協議の上、本契約を終了できる。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第12条（損害賠償）</w:t>
        <w:br w:type="textWrapping"/>
      </w:r>
      <w:r w:rsidDel="00000000" w:rsidR="00000000" w:rsidRPr="00000000">
        <w:rPr>
          <w:rFonts w:ascii="Arial Unicode MS" w:cs="Arial Unicode MS" w:eastAsia="Arial Unicode MS" w:hAnsi="Arial Unicode MS"/>
          <w:sz w:val="20"/>
          <w:szCs w:val="20"/>
          <w:rtl w:val="0"/>
        </w:rPr>
        <w:t xml:space="preserve">本契約に違反し、相手方に損害を与えた場合、違反した当事者はその損害を賠償する責任を負う。</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第13条（不可抗力）</w:t>
        <w:br w:type="textWrapping"/>
      </w:r>
      <w:r w:rsidDel="00000000" w:rsidR="00000000" w:rsidRPr="00000000">
        <w:rPr>
          <w:rFonts w:ascii="Arial Unicode MS" w:cs="Arial Unicode MS" w:eastAsia="Arial Unicode MS" w:hAnsi="Arial Unicode MS"/>
          <w:sz w:val="20"/>
          <w:szCs w:val="20"/>
          <w:rtl w:val="0"/>
        </w:rPr>
        <w:t xml:space="preserve">天災地変その他不可抗力により本契約の履行が困難となった場合、当事者はその責任を負わない。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第15条（管轄）</w:t>
        <w:br w:type="textWrapping"/>
      </w:r>
      <w:r w:rsidDel="00000000" w:rsidR="00000000" w:rsidRPr="00000000">
        <w:rPr>
          <w:rFonts w:ascii="Arial Unicode MS" w:cs="Arial Unicode MS" w:eastAsia="Arial Unicode MS" w:hAnsi="Arial Unicode MS"/>
          <w:sz w:val="20"/>
          <w:szCs w:val="20"/>
          <w:rtl w:val="0"/>
        </w:rPr>
        <w:t xml:space="preserve">本契約に関して生じた紛争については、乙の所在地を管轄する地方裁判所を第一審の専属的合意管轄裁判所とする。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7">
      <w:pPr>
        <w:rPr>
          <w:sz w:val="18"/>
          <w:szCs w:val="1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